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C5DB8" w14:textId="515399A6" w:rsidR="00DE7659" w:rsidRDefault="003E221D" w:rsidP="008466E1">
      <w:pPr>
        <w:pStyle w:val="H2"/>
        <w:spacing w:line="480" w:lineRule="auto"/>
        <w:jc w:val="left"/>
        <w:rPr>
          <w:lang w:val="fr-CA"/>
        </w:rPr>
      </w:pPr>
      <w:r>
        <w:rPr>
          <w:noProof/>
          <w:lang w:val="fr-CA"/>
        </w:rPr>
        <w:drawing>
          <wp:inline distT="0" distB="0" distL="0" distR="0" wp14:anchorId="4525352E" wp14:editId="1F8E2366">
            <wp:extent cx="2286000" cy="853440"/>
            <wp:effectExtent l="0" t="0" r="0" b="0"/>
            <wp:docPr id="6" name="Picture 6" descr="Logo de l'A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rtboard 1.png"/>
                    <pic:cNvPicPr/>
                  </pic:nvPicPr>
                  <pic:blipFill rotWithShape="1">
                    <a:blip r:embed="rId8" cstate="print">
                      <a:extLst>
                        <a:ext uri="{28A0092B-C50C-407E-A947-70E740481C1C}">
                          <a14:useLocalDpi xmlns:a14="http://schemas.microsoft.com/office/drawing/2010/main" val="0"/>
                        </a:ext>
                      </a:extLst>
                    </a:blip>
                    <a:srcRect l="6216" t="297" r="6216" b="297"/>
                    <a:stretch/>
                  </pic:blipFill>
                  <pic:spPr bwMode="auto">
                    <a:xfrm>
                      <a:off x="0" y="0"/>
                      <a:ext cx="2434728" cy="908965"/>
                    </a:xfrm>
                    <a:prstGeom prst="rect">
                      <a:avLst/>
                    </a:prstGeom>
                    <a:ln>
                      <a:noFill/>
                    </a:ln>
                    <a:extLst>
                      <a:ext uri="{53640926-AAD7-44D8-BBD7-CCE9431645EC}">
                        <a14:shadowObscured xmlns:a14="http://schemas.microsoft.com/office/drawing/2010/main"/>
                      </a:ext>
                    </a:extLst>
                  </pic:spPr>
                </pic:pic>
              </a:graphicData>
            </a:graphic>
          </wp:inline>
        </w:drawing>
      </w:r>
    </w:p>
    <w:p w14:paraId="147BC6F0" w14:textId="77777777" w:rsidR="008D7D42" w:rsidRPr="002156E0" w:rsidRDefault="008D7D42" w:rsidP="008D7D42">
      <w:pPr>
        <w:pStyle w:val="H1"/>
        <w:spacing w:line="360" w:lineRule="exact"/>
        <w:rPr>
          <w:b/>
          <w:bCs/>
          <w:lang w:val="fr-CA"/>
        </w:rPr>
      </w:pPr>
      <w:r w:rsidRPr="002156E0">
        <w:rPr>
          <w:b/>
          <w:bCs/>
          <w:sz w:val="36"/>
          <w:szCs w:val="36"/>
          <w:lang w:val="fr-CA"/>
        </w:rPr>
        <w:t>S’ATTAQUER À L’ITINÉRANCE : UN GUIDE JURIDIQUE À L’INTENTION DES ADMINISTRATIONS MUNICIPALES</w:t>
      </w:r>
    </w:p>
    <w:p w14:paraId="6872BAF9" w14:textId="68C23D05" w:rsidR="008D7D42" w:rsidRDefault="008D7D42" w:rsidP="008D7D42">
      <w:pPr>
        <w:pStyle w:val="H2"/>
        <w:jc w:val="left"/>
        <w:rPr>
          <w:lang w:val="fr-CA"/>
        </w:rPr>
      </w:pPr>
      <w:r>
        <w:rPr>
          <w:noProof/>
          <w:lang w:val="fr-CA"/>
        </w:rPr>
        <w:drawing>
          <wp:inline distT="0" distB="0" distL="0" distR="0" wp14:anchorId="7EABC5F3" wp14:editId="3A039FE8">
            <wp:extent cx="5943600" cy="2584450"/>
            <wp:effectExtent l="0" t="0" r="0" b="6350"/>
            <wp:docPr id="5" name="Picture 5" descr="Une image contenant une jeune femme, en plein air, regardant vers le 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irlAlley-690x300.jpg"/>
                    <pic:cNvPicPr/>
                  </pic:nvPicPr>
                  <pic:blipFill>
                    <a:blip r:embed="rId9">
                      <a:extLst>
                        <a:ext uri="{28A0092B-C50C-407E-A947-70E740481C1C}">
                          <a14:useLocalDpi xmlns:a14="http://schemas.microsoft.com/office/drawing/2010/main" val="0"/>
                        </a:ext>
                      </a:extLst>
                    </a:blip>
                    <a:stretch>
                      <a:fillRect/>
                    </a:stretch>
                  </pic:blipFill>
                  <pic:spPr>
                    <a:xfrm>
                      <a:off x="0" y="0"/>
                      <a:ext cx="5943600" cy="2584450"/>
                    </a:xfrm>
                    <a:prstGeom prst="rect">
                      <a:avLst/>
                    </a:prstGeom>
                  </pic:spPr>
                </pic:pic>
              </a:graphicData>
            </a:graphic>
          </wp:inline>
        </w:drawing>
      </w:r>
    </w:p>
    <w:p w14:paraId="039F24C3" w14:textId="31CB099B" w:rsidR="00A7361B" w:rsidRPr="00A7361B" w:rsidRDefault="00A7361B" w:rsidP="00A7361B">
      <w:pPr>
        <w:pStyle w:val="H2"/>
        <w:rPr>
          <w:rFonts w:cs="Calibri"/>
          <w:u w:val="single"/>
          <w:lang w:val="fr-CA"/>
        </w:rPr>
      </w:pPr>
      <w:r w:rsidRPr="00A7361B">
        <w:rPr>
          <w:lang w:val="fr-CA"/>
        </w:rPr>
        <w:t>ANNEXE B</w:t>
      </w:r>
    </w:p>
    <w:p w14:paraId="0B51F1A2" w14:textId="73D66660" w:rsidR="00A7361B" w:rsidRPr="00A7361B" w:rsidRDefault="00A7361B" w:rsidP="00A7361B">
      <w:pPr>
        <w:pStyle w:val="H3"/>
        <w:rPr>
          <w:lang w:val="fr-CA"/>
        </w:rPr>
      </w:pPr>
      <w:r w:rsidRPr="00A7361B">
        <w:rPr>
          <w:lang w:val="fr-CA"/>
        </w:rPr>
        <w:t xml:space="preserve">Dispositions du projet de règlement municipal sur les parcs </w:t>
      </w:r>
      <w:r w:rsidR="008915E4">
        <w:rPr>
          <w:lang w:val="fr-CA"/>
        </w:rPr>
        <w:br/>
      </w:r>
      <w:r w:rsidRPr="00A7361B">
        <w:rPr>
          <w:lang w:val="fr-CA"/>
        </w:rPr>
        <w:t>(selon celui adopté par la ville d’</w:t>
      </w:r>
      <w:proofErr w:type="spellStart"/>
      <w:r w:rsidRPr="00A7361B">
        <w:rPr>
          <w:lang w:val="fr-CA"/>
        </w:rPr>
        <w:t>Abbotsford</w:t>
      </w:r>
      <w:proofErr w:type="spellEnd"/>
      <w:r w:rsidRPr="00A7361B">
        <w:rPr>
          <w:lang w:val="fr-CA"/>
        </w:rPr>
        <w:t>)</w:t>
      </w:r>
    </w:p>
    <w:p w14:paraId="61AF8E72" w14:textId="77777777" w:rsidR="00A7361B" w:rsidRPr="00A7361B" w:rsidRDefault="00A7361B" w:rsidP="00A7361B">
      <w:pPr>
        <w:spacing w:line="240" w:lineRule="auto"/>
        <w:rPr>
          <w:rFonts w:ascii="Calibri" w:eastAsia="Batang" w:hAnsi="Calibri" w:cs="Calibri"/>
          <w:lang w:val="fr-CA"/>
        </w:rPr>
      </w:pPr>
    </w:p>
    <w:p w14:paraId="26F886E7" w14:textId="77777777" w:rsidR="00A7361B" w:rsidRPr="00A7361B" w:rsidRDefault="00A7361B" w:rsidP="00A7361B">
      <w:pPr>
        <w:numPr>
          <w:ilvl w:val="0"/>
          <w:numId w:val="1"/>
        </w:numPr>
        <w:spacing w:line="240" w:lineRule="auto"/>
        <w:ind w:hanging="720"/>
        <w:rPr>
          <w:rFonts w:ascii="Calibri" w:eastAsia="Batang" w:hAnsi="Calibri" w:cs="Calibri"/>
          <w:lang w:val="fr-CA"/>
        </w:rPr>
      </w:pPr>
      <w:r w:rsidRPr="00A7361B">
        <w:rPr>
          <w:rFonts w:ascii="Calibri" w:eastAsia="Batang" w:hAnsi="Calibri" w:cs="Calibri"/>
          <w:lang w:val="fr-CA"/>
        </w:rPr>
        <w:t>DÉFINIT</w:t>
      </w:r>
      <w:bookmarkStart w:id="0" w:name="_GoBack"/>
      <w:bookmarkEnd w:id="0"/>
      <w:r w:rsidRPr="00A7361B">
        <w:rPr>
          <w:rFonts w:ascii="Calibri" w:eastAsia="Batang" w:hAnsi="Calibri" w:cs="Calibri"/>
          <w:lang w:val="fr-CA"/>
        </w:rPr>
        <w:t>IONS</w:t>
      </w:r>
    </w:p>
    <w:p w14:paraId="275C1D71" w14:textId="77777777" w:rsidR="00A7361B" w:rsidRPr="00A7361B" w:rsidRDefault="00A7361B" w:rsidP="00A7361B">
      <w:pPr>
        <w:numPr>
          <w:ilvl w:val="0"/>
          <w:numId w:val="2"/>
        </w:numPr>
        <w:spacing w:line="240" w:lineRule="auto"/>
        <w:ind w:left="1440" w:hanging="720"/>
        <w:contextualSpacing/>
        <w:rPr>
          <w:rFonts w:ascii="Calibri" w:eastAsia="Batang" w:hAnsi="Calibri" w:cs="Calibri"/>
          <w:lang w:val="fr-CA"/>
        </w:rPr>
      </w:pPr>
      <w:r w:rsidRPr="00A7361B">
        <w:rPr>
          <w:rFonts w:ascii="Calibri" w:eastAsia="Batang" w:hAnsi="Calibri" w:cs="Calibri"/>
          <w:lang w:val="fr-CA"/>
        </w:rPr>
        <w:t xml:space="preserve">« </w:t>
      </w:r>
      <w:proofErr w:type="gramStart"/>
      <w:r w:rsidRPr="00A7361B">
        <w:rPr>
          <w:rFonts w:ascii="Calibri" w:eastAsia="Batang" w:hAnsi="Calibri" w:cs="Calibri"/>
          <w:lang w:val="fr-CA"/>
        </w:rPr>
        <w:t>abri</w:t>
      </w:r>
      <w:proofErr w:type="gramEnd"/>
      <w:r w:rsidRPr="00A7361B">
        <w:rPr>
          <w:rFonts w:ascii="Calibri" w:eastAsia="Batang" w:hAnsi="Calibri" w:cs="Calibri"/>
          <w:lang w:val="fr-CA"/>
        </w:rPr>
        <w:t xml:space="preserve"> temporaire » désigne une tente, un appentis ou tout autre type d’abri temporaire et portatif fabriqué en nylon, en plastique, en carton ou encore en matériau rigide ou non rigide, et qui couvre une superficie de moins de dix (10) mètres carrés.</w:t>
      </w:r>
    </w:p>
    <w:p w14:paraId="13E24382" w14:textId="77777777" w:rsidR="00A7361B" w:rsidRPr="00A7361B" w:rsidRDefault="00A7361B" w:rsidP="00A7361B">
      <w:pPr>
        <w:numPr>
          <w:ilvl w:val="0"/>
          <w:numId w:val="2"/>
        </w:numPr>
        <w:spacing w:line="240" w:lineRule="auto"/>
        <w:ind w:left="1440" w:hanging="720"/>
        <w:contextualSpacing/>
        <w:rPr>
          <w:rFonts w:ascii="Calibri" w:eastAsia="Batang" w:hAnsi="Calibri" w:cs="Calibri"/>
          <w:b/>
          <w:lang w:val="fr-CA"/>
        </w:rPr>
      </w:pPr>
      <w:r w:rsidRPr="00A7361B">
        <w:rPr>
          <w:rFonts w:ascii="Calibri" w:eastAsia="Batang" w:hAnsi="Calibri" w:cs="Calibri"/>
          <w:lang w:val="fr-CA"/>
        </w:rPr>
        <w:t xml:space="preserve"> « Conseil » désigne </w:t>
      </w:r>
      <w:r w:rsidRPr="00A7361B">
        <w:rPr>
          <w:rFonts w:ascii="Calibri" w:eastAsia="Batang" w:hAnsi="Calibri" w:cs="Calibri"/>
          <w:b/>
          <w:lang w:val="fr-CA"/>
        </w:rPr>
        <w:t>[CHAQUE ADMINISTRATION LOCALE DEVRAIT UTILISER SA PROPRE DÉFINITION]</w:t>
      </w:r>
    </w:p>
    <w:p w14:paraId="6A448254" w14:textId="77777777" w:rsidR="00A7361B" w:rsidRPr="00A7361B" w:rsidRDefault="00A7361B" w:rsidP="00A7361B">
      <w:pPr>
        <w:numPr>
          <w:ilvl w:val="0"/>
          <w:numId w:val="2"/>
        </w:numPr>
        <w:spacing w:line="240" w:lineRule="auto"/>
        <w:ind w:left="1440" w:hanging="720"/>
        <w:contextualSpacing/>
        <w:rPr>
          <w:rFonts w:ascii="Calibri" w:eastAsia="Batang" w:hAnsi="Calibri" w:cs="Calibri"/>
          <w:b/>
          <w:lang w:val="fr-CA"/>
        </w:rPr>
      </w:pPr>
      <w:r w:rsidRPr="00A7361B">
        <w:rPr>
          <w:rFonts w:ascii="Calibri" w:eastAsia="Batang" w:hAnsi="Calibri" w:cs="Calibri"/>
          <w:lang w:val="fr-CA"/>
        </w:rPr>
        <w:t xml:space="preserve">« </w:t>
      </w:r>
      <w:proofErr w:type="gramStart"/>
      <w:r w:rsidRPr="00A7361B">
        <w:rPr>
          <w:rFonts w:ascii="Calibri" w:eastAsia="Batang" w:hAnsi="Calibri" w:cs="Calibri"/>
          <w:lang w:val="fr-CA"/>
        </w:rPr>
        <w:t>parc</w:t>
      </w:r>
      <w:proofErr w:type="gramEnd"/>
      <w:r w:rsidRPr="00A7361B">
        <w:rPr>
          <w:rFonts w:ascii="Calibri" w:eastAsia="Batang" w:hAnsi="Calibri" w:cs="Calibri"/>
          <w:lang w:val="fr-CA"/>
        </w:rPr>
        <w:t xml:space="preserve"> » désigne </w:t>
      </w:r>
      <w:r w:rsidRPr="00A7361B">
        <w:rPr>
          <w:rFonts w:ascii="Calibri" w:eastAsia="Batang" w:hAnsi="Calibri" w:cs="Calibri"/>
          <w:b/>
          <w:lang w:val="fr-CA"/>
        </w:rPr>
        <w:t>[CHAQUE ADMINISTRATION LOCALE DEVRAIT UTILISER SA PROPRE DÉFINITION]</w:t>
      </w:r>
    </w:p>
    <w:p w14:paraId="6148C1E1" w14:textId="77777777" w:rsidR="00A7361B" w:rsidRPr="00A7361B" w:rsidRDefault="00A7361B" w:rsidP="00A7361B">
      <w:pPr>
        <w:numPr>
          <w:ilvl w:val="0"/>
          <w:numId w:val="2"/>
        </w:numPr>
        <w:spacing w:line="240" w:lineRule="auto"/>
        <w:ind w:left="1440" w:hanging="720"/>
        <w:contextualSpacing/>
        <w:rPr>
          <w:rFonts w:ascii="Calibri" w:eastAsia="Batang" w:hAnsi="Calibri" w:cs="Calibri"/>
          <w:lang w:val="fr-CA"/>
        </w:rPr>
      </w:pPr>
      <w:r w:rsidRPr="00A7361B">
        <w:rPr>
          <w:rFonts w:ascii="Calibri" w:eastAsia="Batang" w:hAnsi="Calibri" w:cs="Calibri"/>
          <w:lang w:val="fr-CA"/>
        </w:rPr>
        <w:t xml:space="preserve"> « </w:t>
      </w:r>
      <w:proofErr w:type="gramStart"/>
      <w:r w:rsidRPr="00A7361B">
        <w:rPr>
          <w:rFonts w:ascii="Calibri" w:eastAsia="Batang" w:hAnsi="Calibri" w:cs="Calibri"/>
          <w:lang w:val="fr-CA"/>
        </w:rPr>
        <w:t>personne</w:t>
      </w:r>
      <w:proofErr w:type="gramEnd"/>
      <w:r w:rsidRPr="00A7361B">
        <w:rPr>
          <w:rFonts w:ascii="Calibri" w:eastAsia="Batang" w:hAnsi="Calibri" w:cs="Calibri"/>
          <w:lang w:val="fr-CA"/>
        </w:rPr>
        <w:t xml:space="preserve"> itinérante » désigne une personne qui n’a ni une adresse fixe ni une résidence où elle est censée rentrer quotidiennement.</w:t>
      </w:r>
    </w:p>
    <w:p w14:paraId="3F42CE1F" w14:textId="77777777" w:rsidR="00A7361B" w:rsidRPr="00A7361B" w:rsidRDefault="00A7361B" w:rsidP="00A7361B">
      <w:pPr>
        <w:numPr>
          <w:ilvl w:val="0"/>
          <w:numId w:val="2"/>
        </w:numPr>
        <w:tabs>
          <w:tab w:val="left" w:pos="4536"/>
        </w:tabs>
        <w:spacing w:line="240" w:lineRule="auto"/>
        <w:ind w:left="1440" w:hanging="720"/>
        <w:contextualSpacing/>
        <w:rPr>
          <w:rFonts w:ascii="Calibri" w:eastAsia="Batang" w:hAnsi="Calibri" w:cs="Calibri"/>
          <w:b/>
          <w:lang w:val="fr-CA"/>
        </w:rPr>
      </w:pPr>
      <w:r w:rsidRPr="00A7361B">
        <w:rPr>
          <w:rFonts w:ascii="Calibri" w:eastAsia="Batang" w:hAnsi="Calibri" w:cs="Calibri"/>
          <w:lang w:val="fr-CA"/>
        </w:rPr>
        <w:t xml:space="preserve"> « </w:t>
      </w:r>
      <w:proofErr w:type="gramStart"/>
      <w:r w:rsidRPr="00A7361B">
        <w:rPr>
          <w:rFonts w:ascii="Calibri" w:eastAsia="Batang" w:hAnsi="Calibri" w:cs="Calibri"/>
          <w:lang w:val="fr-CA"/>
        </w:rPr>
        <w:t>ville</w:t>
      </w:r>
      <w:proofErr w:type="gramEnd"/>
      <w:r w:rsidRPr="00A7361B">
        <w:rPr>
          <w:rFonts w:ascii="Calibri" w:eastAsia="Batang" w:hAnsi="Calibri" w:cs="Calibri"/>
          <w:lang w:val="fr-CA"/>
        </w:rPr>
        <w:t xml:space="preserve"> » désigne </w:t>
      </w:r>
      <w:r w:rsidRPr="00A7361B">
        <w:rPr>
          <w:rFonts w:ascii="Calibri" w:eastAsia="Batang" w:hAnsi="Calibri" w:cs="Calibri"/>
          <w:b/>
          <w:lang w:val="fr-CA"/>
        </w:rPr>
        <w:t>[CHAQUE ADMINISTRATION LOCALE DEVRAIT UTILISER SA PROPRE DÉFINITION]</w:t>
      </w:r>
    </w:p>
    <w:p w14:paraId="00EA5EFF" w14:textId="77777777" w:rsidR="00A7361B" w:rsidRPr="00A7361B" w:rsidRDefault="00A7361B" w:rsidP="00A7361B">
      <w:pPr>
        <w:spacing w:line="240" w:lineRule="auto"/>
        <w:ind w:left="1440"/>
        <w:contextualSpacing/>
        <w:rPr>
          <w:rFonts w:ascii="Calibri" w:eastAsia="Batang" w:hAnsi="Calibri" w:cs="Calibri"/>
          <w:lang w:val="fr-CA"/>
        </w:rPr>
      </w:pPr>
    </w:p>
    <w:p w14:paraId="3A4B070C" w14:textId="77777777" w:rsidR="00A7361B" w:rsidRPr="00A7361B" w:rsidRDefault="00A7361B" w:rsidP="00A7361B">
      <w:pPr>
        <w:numPr>
          <w:ilvl w:val="0"/>
          <w:numId w:val="1"/>
        </w:numPr>
        <w:spacing w:line="240" w:lineRule="auto"/>
        <w:ind w:hanging="720"/>
        <w:rPr>
          <w:rFonts w:ascii="Calibri" w:eastAsia="Batang" w:hAnsi="Calibri" w:cs="Calibri"/>
          <w:lang w:val="fr-CA"/>
        </w:rPr>
      </w:pPr>
      <w:r w:rsidRPr="00A7361B">
        <w:rPr>
          <w:rFonts w:ascii="Calibri" w:eastAsia="Batang" w:hAnsi="Calibri" w:cs="Calibri"/>
          <w:lang w:val="fr-CA"/>
        </w:rPr>
        <w:t>INTERDICTION GÉNÉRALE</w:t>
      </w:r>
    </w:p>
    <w:p w14:paraId="6B5A29DB" w14:textId="77777777" w:rsidR="00A7361B" w:rsidRPr="00A7361B" w:rsidRDefault="00A7361B" w:rsidP="00A7361B">
      <w:pPr>
        <w:spacing w:line="240" w:lineRule="auto"/>
        <w:ind w:left="720"/>
        <w:rPr>
          <w:rFonts w:ascii="Calibri" w:eastAsia="Batang" w:hAnsi="Calibri" w:cs="Calibri"/>
          <w:lang w:val="fr-CA"/>
        </w:rPr>
      </w:pPr>
      <w:r w:rsidRPr="00A7361B">
        <w:rPr>
          <w:rFonts w:ascii="Calibri" w:eastAsia="Batang" w:hAnsi="Calibri" w:cs="Calibri"/>
          <w:lang w:val="fr-CA"/>
        </w:rPr>
        <w:t xml:space="preserve">Nul ne peut, dans un parc : </w:t>
      </w:r>
    </w:p>
    <w:p w14:paraId="7D049B55" w14:textId="77777777" w:rsidR="00A7361B" w:rsidRPr="00A7361B" w:rsidRDefault="00A7361B" w:rsidP="00A7361B">
      <w:pPr>
        <w:spacing w:line="240" w:lineRule="auto"/>
        <w:ind w:left="1440" w:hanging="720"/>
        <w:rPr>
          <w:rFonts w:ascii="Calibri" w:eastAsia="Batang" w:hAnsi="Calibri" w:cs="Calibri"/>
          <w:lang w:val="fr-CA"/>
        </w:rPr>
      </w:pPr>
      <w:r w:rsidRPr="00A7361B">
        <w:rPr>
          <w:rFonts w:ascii="Calibri" w:eastAsia="Batang" w:hAnsi="Calibri" w:cs="Calibri"/>
          <w:lang w:val="fr-CA"/>
        </w:rPr>
        <w:lastRenderedPageBreak/>
        <w:t>(a)</w:t>
      </w:r>
      <w:r w:rsidRPr="00A7361B">
        <w:rPr>
          <w:rFonts w:ascii="Calibri" w:eastAsia="Batang" w:hAnsi="Calibri" w:cs="Calibri"/>
          <w:lang w:val="fr-CA"/>
        </w:rPr>
        <w:tab/>
        <w:t xml:space="preserve">entraver la libre utilisation et la jouissance d’un parc par une autre personne; </w:t>
      </w:r>
    </w:p>
    <w:p w14:paraId="34C817EC" w14:textId="77777777" w:rsidR="00A7361B" w:rsidRPr="00A7361B" w:rsidRDefault="00A7361B" w:rsidP="00A7361B">
      <w:pPr>
        <w:spacing w:line="240" w:lineRule="auto"/>
        <w:ind w:left="1440" w:hanging="720"/>
        <w:rPr>
          <w:rFonts w:ascii="Calibri" w:eastAsia="Batang" w:hAnsi="Calibri" w:cs="Calibri"/>
          <w:lang w:val="fr-CA"/>
        </w:rPr>
      </w:pPr>
      <w:r w:rsidRPr="00A7361B">
        <w:rPr>
          <w:rFonts w:ascii="Calibri" w:eastAsia="Batang" w:hAnsi="Calibri" w:cs="Calibri"/>
          <w:lang w:val="fr-CA"/>
        </w:rPr>
        <w:t>(b)</w:t>
      </w:r>
      <w:r w:rsidRPr="00A7361B">
        <w:rPr>
          <w:rFonts w:ascii="Calibri" w:eastAsia="Batang" w:hAnsi="Calibri" w:cs="Calibri"/>
          <w:lang w:val="fr-CA"/>
        </w:rPr>
        <w:tab/>
        <w:t>violer un règlement municipal, une règle, un règlement, un avis affiché ou un ordre du Conseil ou d’une personne qui est responsable de l’administration ou encore de l’entretien ou de la supervision du parc;</w:t>
      </w:r>
    </w:p>
    <w:p w14:paraId="7B4A7EF0" w14:textId="77777777" w:rsidR="00A7361B" w:rsidRPr="00A7361B" w:rsidRDefault="00A7361B" w:rsidP="00A7361B">
      <w:pPr>
        <w:spacing w:line="240" w:lineRule="auto"/>
        <w:ind w:left="1440" w:hanging="720"/>
        <w:rPr>
          <w:rFonts w:ascii="Calibri" w:eastAsia="Batang" w:hAnsi="Calibri" w:cs="Calibri"/>
          <w:lang w:val="fr-CA"/>
        </w:rPr>
      </w:pPr>
      <w:r w:rsidRPr="00A7361B">
        <w:rPr>
          <w:rFonts w:ascii="Calibri" w:eastAsia="Batang" w:hAnsi="Calibri" w:cs="Calibri"/>
          <w:lang w:val="fr-CA"/>
        </w:rPr>
        <w:t>(c)</w:t>
      </w:r>
      <w:r w:rsidRPr="00A7361B">
        <w:rPr>
          <w:rFonts w:ascii="Calibri" w:eastAsia="Batang" w:hAnsi="Calibri" w:cs="Calibri"/>
          <w:lang w:val="fr-CA"/>
        </w:rPr>
        <w:tab/>
        <w:t xml:space="preserve">uriner ou déféquer dans un parc, sauf dans les installations sanitaires publiques ou privées prévues à cette fin.  </w:t>
      </w:r>
    </w:p>
    <w:p w14:paraId="73F4C4F4" w14:textId="77777777" w:rsidR="00A7361B" w:rsidRPr="00A7361B" w:rsidRDefault="00A7361B" w:rsidP="00A7361B">
      <w:pPr>
        <w:spacing w:line="240" w:lineRule="auto"/>
        <w:ind w:left="810" w:hanging="90"/>
        <w:rPr>
          <w:rFonts w:ascii="Calibri" w:eastAsia="Batang" w:hAnsi="Calibri" w:cs="Calibri"/>
          <w:lang w:val="fr-CA"/>
        </w:rPr>
      </w:pPr>
      <w:r w:rsidRPr="00A7361B">
        <w:rPr>
          <w:rFonts w:ascii="Calibri" w:eastAsia="Batang" w:hAnsi="Calibri" w:cs="Calibri"/>
          <w:lang w:val="fr-CA"/>
        </w:rPr>
        <w:t xml:space="preserve"> En plus des autres sanctions prévues dans le présent règlement municipal, toute personne qui contrevient au présent article peut être expulsée du parc.</w:t>
      </w:r>
    </w:p>
    <w:p w14:paraId="1034C9F1" w14:textId="77777777" w:rsidR="00A7361B" w:rsidRPr="00A7361B" w:rsidRDefault="00A7361B" w:rsidP="00A7361B">
      <w:pPr>
        <w:numPr>
          <w:ilvl w:val="0"/>
          <w:numId w:val="1"/>
        </w:numPr>
        <w:spacing w:line="240" w:lineRule="auto"/>
        <w:ind w:hanging="720"/>
        <w:rPr>
          <w:rFonts w:ascii="Calibri" w:eastAsia="Batang" w:hAnsi="Calibri" w:cs="Calibri"/>
          <w:lang w:val="fr-CA"/>
        </w:rPr>
      </w:pPr>
      <w:r w:rsidRPr="00A7361B">
        <w:rPr>
          <w:rFonts w:ascii="Calibri" w:eastAsia="Batang" w:hAnsi="Calibri" w:cs="Calibri"/>
          <w:lang w:val="fr-CA"/>
        </w:rPr>
        <w:t>ÉRECTION DE BÂTIMENTS</w:t>
      </w:r>
    </w:p>
    <w:p w14:paraId="5433DB6C" w14:textId="77777777" w:rsidR="00A7361B" w:rsidRPr="00A7361B" w:rsidRDefault="00A7361B" w:rsidP="00A7361B">
      <w:pPr>
        <w:spacing w:line="240" w:lineRule="auto"/>
        <w:ind w:left="1440" w:hanging="720"/>
        <w:rPr>
          <w:rFonts w:ascii="Calibri" w:eastAsia="Batang" w:hAnsi="Calibri" w:cs="Calibri"/>
          <w:lang w:val="fr-CA"/>
        </w:rPr>
      </w:pPr>
      <w:r w:rsidRPr="00A7361B">
        <w:rPr>
          <w:rFonts w:ascii="Calibri" w:eastAsia="Batang" w:hAnsi="Calibri" w:cs="Calibri"/>
          <w:lang w:val="fr-CA"/>
        </w:rPr>
        <w:t>(a)</w:t>
      </w:r>
      <w:r w:rsidRPr="00A7361B">
        <w:rPr>
          <w:rFonts w:ascii="Calibri" w:eastAsia="Batang" w:hAnsi="Calibri" w:cs="Calibri"/>
          <w:lang w:val="fr-CA"/>
        </w:rPr>
        <w:tab/>
        <w:t>Sous réserve de l’alinéa 3</w:t>
      </w:r>
      <w:r w:rsidRPr="00A7361B">
        <w:rPr>
          <w:rFonts w:ascii="Calibri" w:eastAsia="Batang" w:hAnsi="Calibri" w:cs="Calibri"/>
          <w:i/>
          <w:lang w:val="fr-CA"/>
        </w:rPr>
        <w:t>b</w:t>
      </w:r>
      <w:r w:rsidRPr="00A7361B">
        <w:rPr>
          <w:rFonts w:ascii="Calibri" w:eastAsia="Batang" w:hAnsi="Calibri" w:cs="Calibri"/>
          <w:lang w:val="fr-CA"/>
        </w:rPr>
        <w:t xml:space="preserve">), nul ne peut ériger, construire ou faire en sorte que soit érigé ou construit dans un parc des tentes, des bâtiments, des abris, des pavillons ou toute autre construction sans avoir obtenu le consentement écrit préalable du Conseil. Pour déterminer s’il y a lieu de donner une autorisation, le Conseil peut examiner les questions énoncées à l’article 8. </w:t>
      </w:r>
    </w:p>
    <w:p w14:paraId="647592E7" w14:textId="77777777" w:rsidR="00A7361B" w:rsidRPr="00A7361B" w:rsidRDefault="00A7361B" w:rsidP="00A7361B">
      <w:pPr>
        <w:spacing w:line="240" w:lineRule="auto"/>
        <w:ind w:left="1440" w:hanging="720"/>
        <w:rPr>
          <w:rFonts w:ascii="Calibri" w:eastAsia="Batang" w:hAnsi="Calibri" w:cs="Calibri"/>
          <w:lang w:val="fr-CA"/>
        </w:rPr>
      </w:pPr>
      <w:r w:rsidRPr="00A7361B">
        <w:rPr>
          <w:rFonts w:ascii="Calibri" w:eastAsia="Batang" w:hAnsi="Calibri" w:cs="Calibri"/>
          <w:lang w:val="fr-CA"/>
        </w:rPr>
        <w:t>(b)</w:t>
      </w:r>
      <w:r w:rsidRPr="00A7361B">
        <w:rPr>
          <w:rFonts w:ascii="Calibri" w:eastAsia="Batang" w:hAnsi="Calibri" w:cs="Calibri"/>
          <w:lang w:val="fr-CA"/>
        </w:rPr>
        <w:tab/>
        <w:t>Nonobstant l’alinéa 3</w:t>
      </w:r>
      <w:r w:rsidRPr="00A7361B">
        <w:rPr>
          <w:rFonts w:ascii="Calibri" w:eastAsia="Batang" w:hAnsi="Calibri" w:cs="Calibri"/>
          <w:i/>
          <w:lang w:val="fr-CA"/>
        </w:rPr>
        <w:t>a</w:t>
      </w:r>
      <w:r w:rsidRPr="00A7361B">
        <w:rPr>
          <w:rFonts w:ascii="Calibri" w:eastAsia="Batang" w:hAnsi="Calibri" w:cs="Calibri"/>
          <w:lang w:val="fr-CA"/>
        </w:rPr>
        <w:t>), lorsqu’aucun centre d’hébergement n’est disponible dans la ville, la personne itinérante peut, sans avoir obtenu le consentement écrit préalable du Conseil prévu à l’alinéa 3</w:t>
      </w:r>
      <w:r w:rsidRPr="00A7361B">
        <w:rPr>
          <w:rFonts w:ascii="Calibri" w:eastAsia="Batang" w:hAnsi="Calibri" w:cs="Calibri"/>
          <w:i/>
          <w:lang w:val="fr-CA"/>
        </w:rPr>
        <w:t>a</w:t>
      </w:r>
      <w:r w:rsidRPr="00A7361B">
        <w:rPr>
          <w:rFonts w:ascii="Calibri" w:eastAsia="Batang" w:hAnsi="Calibri" w:cs="Calibri"/>
          <w:lang w:val="fr-CA"/>
        </w:rPr>
        <w:t xml:space="preserve">), ériger et occuper un abri temporaire dans un parc, à l’exception des parcs énumérés à l’annexe A du présent règlement </w:t>
      </w:r>
      <w:bookmarkStart w:id="1" w:name="_Hlk22562596"/>
      <w:r w:rsidRPr="00A7361B">
        <w:rPr>
          <w:rFonts w:ascii="Calibri" w:eastAsia="Batang" w:hAnsi="Calibri" w:cs="Calibri"/>
          <w:lang w:val="fr-CA"/>
        </w:rPr>
        <w:t>municipal</w:t>
      </w:r>
      <w:bookmarkEnd w:id="1"/>
      <w:r w:rsidRPr="00A7361B">
        <w:rPr>
          <w:rFonts w:ascii="Calibri" w:eastAsia="Batang" w:hAnsi="Calibri" w:cs="Calibri"/>
          <w:lang w:val="fr-CA"/>
        </w:rPr>
        <w:t>, entre 19 h et 7 h le lendemain, à condition que la personne itinérante :</w:t>
      </w:r>
    </w:p>
    <w:p w14:paraId="0D918B80" w14:textId="77777777" w:rsidR="00A7361B" w:rsidRPr="00A7361B" w:rsidRDefault="00A7361B" w:rsidP="00A7361B">
      <w:pPr>
        <w:spacing w:line="240" w:lineRule="auto"/>
        <w:ind w:left="2160" w:hanging="720"/>
        <w:rPr>
          <w:rFonts w:ascii="Calibri" w:eastAsia="Batang" w:hAnsi="Calibri" w:cs="Calibri"/>
          <w:lang w:val="fr-CA"/>
        </w:rPr>
      </w:pPr>
      <w:r w:rsidRPr="00A7361B">
        <w:rPr>
          <w:rFonts w:ascii="Calibri" w:eastAsia="Batang" w:hAnsi="Calibri" w:cs="Calibri"/>
          <w:lang w:val="fr-CA"/>
        </w:rPr>
        <w:t>(i)</w:t>
      </w:r>
      <w:r w:rsidRPr="00A7361B">
        <w:rPr>
          <w:rFonts w:ascii="Calibri" w:eastAsia="Batang" w:hAnsi="Calibri" w:cs="Calibri"/>
          <w:lang w:val="fr-CA"/>
        </w:rPr>
        <w:tab/>
        <w:t xml:space="preserve">n’érige aucun abri temporaire avant 19 h; </w:t>
      </w:r>
    </w:p>
    <w:p w14:paraId="23A17057" w14:textId="77777777" w:rsidR="00A7361B" w:rsidRPr="00A7361B" w:rsidRDefault="00A7361B" w:rsidP="00A7361B">
      <w:pPr>
        <w:spacing w:line="240" w:lineRule="auto"/>
        <w:ind w:left="2160" w:hanging="720"/>
        <w:rPr>
          <w:rFonts w:ascii="Calibri" w:eastAsia="Batang" w:hAnsi="Calibri" w:cs="Calibri"/>
          <w:lang w:val="fr-CA"/>
        </w:rPr>
      </w:pPr>
      <w:r w:rsidRPr="00A7361B">
        <w:rPr>
          <w:rFonts w:ascii="Calibri" w:eastAsia="Batang" w:hAnsi="Calibri" w:cs="Calibri"/>
          <w:lang w:val="fr-CA"/>
        </w:rPr>
        <w:t>(ii)</w:t>
      </w:r>
      <w:r w:rsidRPr="00A7361B">
        <w:rPr>
          <w:rFonts w:ascii="Calibri" w:eastAsia="Batang" w:hAnsi="Calibri" w:cs="Calibri"/>
          <w:lang w:val="fr-CA"/>
        </w:rPr>
        <w:tab/>
        <w:t xml:space="preserve">démonte l’abri temporaire et le sorte du parc avant 9 h le lendemain; </w:t>
      </w:r>
    </w:p>
    <w:p w14:paraId="035F6DFC" w14:textId="77777777" w:rsidR="00A7361B" w:rsidRPr="00A7361B" w:rsidRDefault="00A7361B" w:rsidP="00A7361B">
      <w:pPr>
        <w:spacing w:line="240" w:lineRule="auto"/>
        <w:ind w:left="2160" w:hanging="720"/>
        <w:rPr>
          <w:rFonts w:ascii="Calibri" w:eastAsia="Batang" w:hAnsi="Calibri" w:cs="Calibri"/>
          <w:lang w:val="fr-CA"/>
        </w:rPr>
      </w:pPr>
      <w:r w:rsidRPr="00A7361B">
        <w:rPr>
          <w:rFonts w:ascii="Calibri" w:eastAsia="Batang" w:hAnsi="Calibri" w:cs="Calibri"/>
          <w:lang w:val="fr-CA"/>
        </w:rPr>
        <w:t>(iii)</w:t>
      </w:r>
      <w:r w:rsidRPr="00A7361B">
        <w:rPr>
          <w:rFonts w:ascii="Calibri" w:eastAsia="Batang" w:hAnsi="Calibri" w:cs="Calibri"/>
          <w:lang w:val="fr-CA"/>
        </w:rPr>
        <w:tab/>
        <w:t xml:space="preserve">se conforme à toutes les autres dispositions du présent règlement municipal; </w:t>
      </w:r>
    </w:p>
    <w:p w14:paraId="7F0B0EBF" w14:textId="77777777" w:rsidR="00A7361B" w:rsidRPr="00A7361B" w:rsidRDefault="00A7361B" w:rsidP="00A7361B">
      <w:pPr>
        <w:spacing w:line="240" w:lineRule="auto"/>
        <w:ind w:left="2160" w:hanging="720"/>
        <w:rPr>
          <w:rFonts w:ascii="Calibri" w:eastAsia="Batang" w:hAnsi="Calibri" w:cs="Calibri"/>
          <w:lang w:val="fr-CA"/>
        </w:rPr>
      </w:pPr>
      <w:r w:rsidRPr="00A7361B">
        <w:rPr>
          <w:rFonts w:ascii="Calibri" w:eastAsia="Batang" w:hAnsi="Calibri" w:cs="Calibri"/>
          <w:lang w:val="fr-CA"/>
        </w:rPr>
        <w:t>(iv)</w:t>
      </w:r>
      <w:r w:rsidRPr="00A7361B">
        <w:rPr>
          <w:rFonts w:ascii="Calibri" w:eastAsia="Batang" w:hAnsi="Calibri" w:cs="Calibri"/>
          <w:lang w:val="fr-CA"/>
        </w:rPr>
        <w:tab/>
        <w:t>n’érige aucun abri temporaire dans ou sur :</w:t>
      </w:r>
    </w:p>
    <w:p w14:paraId="6641AA0C" w14:textId="77777777" w:rsidR="00A7361B" w:rsidRPr="00A7361B" w:rsidRDefault="00A7361B" w:rsidP="00A7361B">
      <w:pPr>
        <w:spacing w:line="240" w:lineRule="auto"/>
        <w:ind w:left="2880" w:hanging="720"/>
        <w:rPr>
          <w:rFonts w:ascii="Calibri" w:eastAsia="Batang" w:hAnsi="Calibri" w:cs="Calibri"/>
          <w:lang w:val="fr-CA"/>
        </w:rPr>
      </w:pPr>
      <w:r w:rsidRPr="00A7361B">
        <w:rPr>
          <w:rFonts w:ascii="Calibri" w:eastAsia="Batang" w:hAnsi="Calibri" w:cs="Calibri"/>
          <w:lang w:val="fr-CA"/>
        </w:rPr>
        <w:t>A.</w:t>
      </w:r>
      <w:r w:rsidRPr="00A7361B">
        <w:rPr>
          <w:rFonts w:ascii="Calibri" w:eastAsia="Batang" w:hAnsi="Calibri" w:cs="Calibri"/>
          <w:lang w:val="fr-CA"/>
        </w:rPr>
        <w:tab/>
        <w:t xml:space="preserve">les terrains de jeu, les parcs à jets d’eau ou les piscines, </w:t>
      </w:r>
    </w:p>
    <w:p w14:paraId="00258786" w14:textId="77777777" w:rsidR="00A7361B" w:rsidRPr="00A7361B" w:rsidRDefault="00A7361B" w:rsidP="00A7361B">
      <w:pPr>
        <w:spacing w:line="240" w:lineRule="auto"/>
        <w:ind w:left="2880" w:hanging="720"/>
        <w:rPr>
          <w:rFonts w:ascii="Calibri" w:eastAsia="Batang" w:hAnsi="Calibri" w:cs="Calibri"/>
          <w:lang w:val="fr-CA"/>
        </w:rPr>
      </w:pPr>
      <w:r w:rsidRPr="00A7361B">
        <w:rPr>
          <w:rFonts w:ascii="Calibri" w:eastAsia="Batang" w:hAnsi="Calibri" w:cs="Calibri"/>
          <w:lang w:val="fr-CA"/>
        </w:rPr>
        <w:t>B.</w:t>
      </w:r>
      <w:r w:rsidRPr="00A7361B">
        <w:rPr>
          <w:rFonts w:ascii="Calibri" w:eastAsia="Batang" w:hAnsi="Calibri" w:cs="Calibri"/>
          <w:lang w:val="fr-CA"/>
        </w:rPr>
        <w:tab/>
        <w:t>les zones horticoles ou les jardins ornementaux,</w:t>
      </w:r>
    </w:p>
    <w:p w14:paraId="3ACCC824" w14:textId="77777777" w:rsidR="00A7361B" w:rsidRPr="00A7361B" w:rsidRDefault="00A7361B" w:rsidP="00A7361B">
      <w:pPr>
        <w:spacing w:line="240" w:lineRule="auto"/>
        <w:ind w:left="2880" w:hanging="720"/>
        <w:rPr>
          <w:rFonts w:ascii="Calibri" w:eastAsia="Batang" w:hAnsi="Calibri" w:cs="Calibri"/>
          <w:lang w:val="fr-CA"/>
        </w:rPr>
      </w:pPr>
      <w:r w:rsidRPr="00A7361B">
        <w:rPr>
          <w:rFonts w:ascii="Calibri" w:eastAsia="Batang" w:hAnsi="Calibri" w:cs="Calibri"/>
          <w:lang w:val="fr-CA"/>
        </w:rPr>
        <w:t>C.</w:t>
      </w:r>
      <w:r w:rsidRPr="00A7361B">
        <w:rPr>
          <w:rFonts w:ascii="Calibri" w:eastAsia="Batang" w:hAnsi="Calibri" w:cs="Calibri"/>
          <w:lang w:val="fr-CA"/>
        </w:rPr>
        <w:tab/>
        <w:t>les terrains de planches à roulettes, les terrains de tennis ou les autres terrains de sport,</w:t>
      </w:r>
    </w:p>
    <w:p w14:paraId="5D26EA37" w14:textId="77777777" w:rsidR="00A7361B" w:rsidRPr="00A7361B" w:rsidRDefault="00A7361B" w:rsidP="00A7361B">
      <w:pPr>
        <w:spacing w:line="240" w:lineRule="auto"/>
        <w:ind w:left="2880" w:hanging="720"/>
        <w:rPr>
          <w:rFonts w:ascii="Calibri" w:eastAsia="Batang" w:hAnsi="Calibri" w:cs="Calibri"/>
          <w:lang w:val="fr-CA"/>
        </w:rPr>
      </w:pPr>
      <w:r w:rsidRPr="00A7361B">
        <w:rPr>
          <w:rFonts w:ascii="Calibri" w:eastAsia="Batang" w:hAnsi="Calibri" w:cs="Calibri"/>
          <w:lang w:val="fr-CA"/>
        </w:rPr>
        <w:t>D.</w:t>
      </w:r>
      <w:r w:rsidRPr="00A7361B">
        <w:rPr>
          <w:rFonts w:ascii="Calibri" w:eastAsia="Batang" w:hAnsi="Calibri" w:cs="Calibri"/>
          <w:lang w:val="fr-CA"/>
        </w:rPr>
        <w:tab/>
        <w:t>les stades ou les abris des joueurs,</w:t>
      </w:r>
    </w:p>
    <w:p w14:paraId="38F41FBD" w14:textId="77777777" w:rsidR="00A7361B" w:rsidRPr="00A7361B" w:rsidRDefault="00A7361B" w:rsidP="00A7361B">
      <w:pPr>
        <w:spacing w:line="240" w:lineRule="auto"/>
        <w:ind w:left="2880" w:hanging="720"/>
        <w:rPr>
          <w:rFonts w:ascii="Calibri" w:eastAsia="Batang" w:hAnsi="Calibri" w:cs="Calibri"/>
          <w:lang w:val="fr-CA"/>
        </w:rPr>
      </w:pPr>
      <w:r w:rsidRPr="00A7361B">
        <w:rPr>
          <w:rFonts w:ascii="Calibri" w:eastAsia="Batang" w:hAnsi="Calibri" w:cs="Calibri"/>
          <w:lang w:val="fr-CA"/>
        </w:rPr>
        <w:t>E.</w:t>
      </w:r>
      <w:r w:rsidRPr="00A7361B">
        <w:rPr>
          <w:rFonts w:ascii="Calibri" w:eastAsia="Batang" w:hAnsi="Calibri" w:cs="Calibri"/>
          <w:lang w:val="fr-CA"/>
        </w:rPr>
        <w:tab/>
        <w:t>les scènes ou les gradins,</w:t>
      </w:r>
    </w:p>
    <w:p w14:paraId="087274BF" w14:textId="77777777" w:rsidR="00A7361B" w:rsidRPr="00A7361B" w:rsidRDefault="00A7361B" w:rsidP="00A7361B">
      <w:pPr>
        <w:spacing w:line="240" w:lineRule="auto"/>
        <w:ind w:left="2880" w:hanging="720"/>
        <w:rPr>
          <w:rFonts w:ascii="Calibri" w:eastAsia="Batang" w:hAnsi="Calibri" w:cs="Calibri"/>
          <w:lang w:val="fr-CA"/>
        </w:rPr>
      </w:pPr>
      <w:r w:rsidRPr="00A7361B">
        <w:rPr>
          <w:rFonts w:ascii="Calibri" w:eastAsia="Batang" w:hAnsi="Calibri" w:cs="Calibri"/>
          <w:lang w:val="fr-CA"/>
        </w:rPr>
        <w:t>F.</w:t>
      </w:r>
      <w:r w:rsidRPr="00A7361B">
        <w:rPr>
          <w:rFonts w:ascii="Calibri" w:eastAsia="Batang" w:hAnsi="Calibri" w:cs="Calibri"/>
          <w:lang w:val="fr-CA"/>
        </w:rPr>
        <w:tab/>
        <w:t>les installations sanitaires, les abris de pique-nique ou les kiosques,</w:t>
      </w:r>
    </w:p>
    <w:p w14:paraId="29F58A1F" w14:textId="77777777" w:rsidR="00A7361B" w:rsidRPr="00A7361B" w:rsidRDefault="00A7361B" w:rsidP="00A7361B">
      <w:pPr>
        <w:spacing w:line="240" w:lineRule="auto"/>
        <w:ind w:left="2880" w:hanging="720"/>
        <w:rPr>
          <w:rFonts w:ascii="Calibri" w:eastAsia="Batang" w:hAnsi="Calibri" w:cs="Calibri"/>
          <w:lang w:val="fr-CA"/>
        </w:rPr>
      </w:pPr>
      <w:r w:rsidRPr="00A7361B">
        <w:rPr>
          <w:rFonts w:ascii="Calibri" w:eastAsia="Batang" w:hAnsi="Calibri" w:cs="Calibri"/>
          <w:lang w:val="fr-CA"/>
        </w:rPr>
        <w:t>G.</w:t>
      </w:r>
      <w:r w:rsidRPr="00A7361B">
        <w:rPr>
          <w:rFonts w:ascii="Calibri" w:eastAsia="Batang" w:hAnsi="Calibri" w:cs="Calibri"/>
          <w:lang w:val="fr-CA"/>
        </w:rPr>
        <w:tab/>
        <w:t>les aires des parcs dont un permis a été délivré en vertu du présent règlement municipal,</w:t>
      </w:r>
    </w:p>
    <w:p w14:paraId="4BC08CB8" w14:textId="77777777" w:rsidR="00A7361B" w:rsidRPr="00A7361B" w:rsidRDefault="00A7361B" w:rsidP="00A7361B">
      <w:pPr>
        <w:spacing w:line="240" w:lineRule="auto"/>
        <w:ind w:left="2880" w:hanging="720"/>
        <w:rPr>
          <w:rFonts w:ascii="Calibri" w:eastAsia="Batang" w:hAnsi="Calibri" w:cs="Calibri"/>
          <w:lang w:val="fr-CA"/>
        </w:rPr>
      </w:pPr>
      <w:r w:rsidRPr="00A7361B">
        <w:rPr>
          <w:rFonts w:ascii="Calibri" w:eastAsia="Batang" w:hAnsi="Calibri" w:cs="Calibri"/>
          <w:lang w:val="fr-CA"/>
        </w:rPr>
        <w:t>H.</w:t>
      </w:r>
      <w:r w:rsidRPr="00A7361B">
        <w:rPr>
          <w:rFonts w:ascii="Calibri" w:eastAsia="Batang" w:hAnsi="Calibri" w:cs="Calibri"/>
          <w:lang w:val="fr-CA"/>
        </w:rPr>
        <w:tab/>
        <w:t>les lieux où se déroulent des activités récréatives,</w:t>
      </w:r>
    </w:p>
    <w:p w14:paraId="34E3574B" w14:textId="77777777" w:rsidR="00A7361B" w:rsidRPr="00A7361B" w:rsidRDefault="00A7361B" w:rsidP="00A7361B">
      <w:pPr>
        <w:spacing w:line="240" w:lineRule="auto"/>
        <w:ind w:left="2880" w:hanging="720"/>
        <w:rPr>
          <w:rFonts w:ascii="Calibri" w:eastAsia="Batang" w:hAnsi="Calibri" w:cs="Calibri"/>
          <w:lang w:val="fr-CA"/>
        </w:rPr>
      </w:pPr>
      <w:r w:rsidRPr="00A7361B">
        <w:rPr>
          <w:rFonts w:ascii="Calibri" w:eastAsia="Batang" w:hAnsi="Calibri" w:cs="Calibri"/>
          <w:lang w:val="fr-CA"/>
        </w:rPr>
        <w:t>I.</w:t>
      </w:r>
      <w:r w:rsidRPr="00A7361B">
        <w:rPr>
          <w:rFonts w:ascii="Calibri" w:eastAsia="Batang" w:hAnsi="Calibri" w:cs="Calibri"/>
          <w:lang w:val="fr-CA"/>
        </w:rPr>
        <w:tab/>
        <w:t>les cimetières,</w:t>
      </w:r>
    </w:p>
    <w:p w14:paraId="1098BA08" w14:textId="77777777" w:rsidR="00A7361B" w:rsidRPr="00A7361B" w:rsidRDefault="00A7361B" w:rsidP="00A7361B">
      <w:pPr>
        <w:spacing w:line="240" w:lineRule="auto"/>
        <w:ind w:left="2880" w:hanging="720"/>
        <w:rPr>
          <w:rFonts w:ascii="Calibri" w:eastAsia="Batang" w:hAnsi="Calibri" w:cs="Calibri"/>
          <w:lang w:val="fr-CA"/>
        </w:rPr>
      </w:pPr>
      <w:r w:rsidRPr="00A7361B">
        <w:rPr>
          <w:rFonts w:ascii="Calibri" w:eastAsia="Batang" w:hAnsi="Calibri" w:cs="Calibri"/>
          <w:lang w:val="fr-CA"/>
        </w:rPr>
        <w:t>J.</w:t>
      </w:r>
      <w:r w:rsidRPr="00A7361B">
        <w:rPr>
          <w:rFonts w:ascii="Calibri" w:eastAsia="Batang" w:hAnsi="Calibri" w:cs="Calibri"/>
          <w:lang w:val="fr-CA"/>
        </w:rPr>
        <w:tab/>
        <w:t>les terrains de golf,</w:t>
      </w:r>
    </w:p>
    <w:p w14:paraId="4E2579F4" w14:textId="77777777" w:rsidR="00A7361B" w:rsidRPr="00A7361B" w:rsidRDefault="00A7361B" w:rsidP="00A7361B">
      <w:pPr>
        <w:spacing w:line="240" w:lineRule="auto"/>
        <w:ind w:left="2880" w:hanging="720"/>
        <w:rPr>
          <w:rFonts w:ascii="Calibri" w:eastAsia="Batang" w:hAnsi="Calibri" w:cs="Calibri"/>
          <w:lang w:val="fr-CA"/>
        </w:rPr>
      </w:pPr>
      <w:r w:rsidRPr="00A7361B">
        <w:rPr>
          <w:rFonts w:ascii="Calibri" w:eastAsia="Batang" w:hAnsi="Calibri" w:cs="Calibri"/>
          <w:lang w:val="fr-CA"/>
        </w:rPr>
        <w:t>K.</w:t>
      </w:r>
      <w:r w:rsidRPr="00A7361B">
        <w:rPr>
          <w:rFonts w:ascii="Calibri" w:eastAsia="Batang" w:hAnsi="Calibri" w:cs="Calibri"/>
          <w:lang w:val="fr-CA"/>
        </w:rPr>
        <w:tab/>
        <w:t>les voies, les ponts ou les quais.</w:t>
      </w:r>
    </w:p>
    <w:p w14:paraId="0EC47690" w14:textId="77777777" w:rsidR="00A7361B" w:rsidRPr="00A7361B" w:rsidRDefault="00A7361B" w:rsidP="00A7361B">
      <w:pPr>
        <w:spacing w:line="240" w:lineRule="auto"/>
        <w:ind w:left="1440" w:hanging="720"/>
        <w:rPr>
          <w:rFonts w:ascii="Calibri" w:eastAsia="Batang" w:hAnsi="Calibri" w:cs="Calibri"/>
          <w:lang w:val="fr-CA"/>
        </w:rPr>
      </w:pPr>
      <w:r w:rsidRPr="00A7361B">
        <w:rPr>
          <w:rFonts w:ascii="Calibri" w:eastAsia="Batang" w:hAnsi="Calibri" w:cs="Calibri"/>
          <w:lang w:val="fr-CA"/>
        </w:rPr>
        <w:lastRenderedPageBreak/>
        <w:t>(c)</w:t>
      </w:r>
      <w:r w:rsidRPr="00A7361B">
        <w:rPr>
          <w:rFonts w:ascii="Calibri" w:eastAsia="Batang" w:hAnsi="Calibri" w:cs="Calibri"/>
          <w:lang w:val="fr-CA"/>
        </w:rPr>
        <w:tab/>
        <w:t>Le Conseil, un directeur, un employé ou un mandataire de la ville peut, en plus de tout autre pouvoir conféré en vertu du présent règlement municipal, sortir du parc ou faire en sorte que soient sortis du parc les abris temporaires qui ne respectent pas les exigences du présent règlement municipal.</w:t>
      </w:r>
    </w:p>
    <w:p w14:paraId="22051B86" w14:textId="77777777" w:rsidR="00A7361B" w:rsidRPr="00A7361B" w:rsidRDefault="00A7361B" w:rsidP="00A7361B">
      <w:pPr>
        <w:spacing w:line="240" w:lineRule="auto"/>
        <w:rPr>
          <w:rFonts w:ascii="Calibri" w:eastAsia="Batang" w:hAnsi="Calibri" w:cs="Calibri"/>
          <w:lang w:val="fr-CA"/>
        </w:rPr>
      </w:pPr>
      <w:r w:rsidRPr="00A7361B">
        <w:rPr>
          <w:rFonts w:ascii="Calibri" w:eastAsia="Batang" w:hAnsi="Calibri" w:cs="Calibri"/>
          <w:lang w:val="fr-CA"/>
        </w:rPr>
        <w:t>4.</w:t>
      </w:r>
      <w:r w:rsidRPr="00A7361B">
        <w:rPr>
          <w:rFonts w:ascii="Calibri" w:eastAsia="Batang" w:hAnsi="Calibri" w:cs="Calibri"/>
          <w:lang w:val="fr-CA"/>
        </w:rPr>
        <w:tab/>
        <w:t>ENTRÉES OBSTRUÉES</w:t>
      </w:r>
    </w:p>
    <w:p w14:paraId="38FDB9C6" w14:textId="77777777" w:rsidR="00A7361B" w:rsidRPr="00A7361B" w:rsidRDefault="00A7361B" w:rsidP="00A7361B">
      <w:pPr>
        <w:spacing w:line="240" w:lineRule="auto"/>
        <w:ind w:left="1440" w:hanging="720"/>
        <w:rPr>
          <w:rFonts w:ascii="Calibri" w:eastAsia="Batang" w:hAnsi="Calibri" w:cs="Calibri"/>
          <w:lang w:val="fr-CA"/>
        </w:rPr>
      </w:pPr>
      <w:r w:rsidRPr="00A7361B">
        <w:rPr>
          <w:rFonts w:ascii="Calibri" w:eastAsia="Batang" w:hAnsi="Calibri" w:cs="Calibri"/>
          <w:lang w:val="fr-CA"/>
        </w:rPr>
        <w:t>Nul ne peut, dans un parc :</w:t>
      </w:r>
    </w:p>
    <w:p w14:paraId="78CCAF74" w14:textId="77777777" w:rsidR="00A7361B" w:rsidRPr="00A7361B" w:rsidRDefault="00A7361B" w:rsidP="00A7361B">
      <w:pPr>
        <w:spacing w:line="240" w:lineRule="auto"/>
        <w:ind w:left="1440" w:hanging="720"/>
        <w:rPr>
          <w:rFonts w:ascii="Calibri" w:eastAsia="Batang" w:hAnsi="Calibri" w:cs="Calibri"/>
          <w:lang w:val="fr-CA"/>
        </w:rPr>
      </w:pPr>
      <w:r w:rsidRPr="00A7361B">
        <w:rPr>
          <w:rFonts w:ascii="Calibri" w:eastAsia="Batang" w:hAnsi="Calibri" w:cs="Calibri"/>
          <w:lang w:val="fr-CA"/>
        </w:rPr>
        <w:t>(a)</w:t>
      </w:r>
      <w:r w:rsidRPr="00A7361B">
        <w:rPr>
          <w:rFonts w:ascii="Calibri" w:eastAsia="Batang" w:hAnsi="Calibri" w:cs="Calibri"/>
          <w:lang w:val="fr-CA"/>
        </w:rPr>
        <w:tab/>
        <w:t>utiliser ou occuper une entrée ou encore se déplacer le long d’une entrée de manière à obstruer ou à causer une obstruction;</w:t>
      </w:r>
    </w:p>
    <w:p w14:paraId="5F73DCC4" w14:textId="77777777" w:rsidR="00A7361B" w:rsidRPr="00A7361B" w:rsidRDefault="00A7361B" w:rsidP="00A7361B">
      <w:pPr>
        <w:spacing w:line="240" w:lineRule="auto"/>
        <w:ind w:left="1440" w:hanging="720"/>
        <w:rPr>
          <w:rFonts w:ascii="Calibri" w:eastAsia="Batang" w:hAnsi="Calibri" w:cs="Calibri"/>
          <w:lang w:val="fr-CA"/>
        </w:rPr>
      </w:pPr>
      <w:r w:rsidRPr="00A7361B">
        <w:rPr>
          <w:rFonts w:ascii="Calibri" w:eastAsia="Batang" w:hAnsi="Calibri" w:cs="Calibri"/>
          <w:lang w:val="fr-CA"/>
        </w:rPr>
        <w:t>(b)</w:t>
      </w:r>
      <w:r w:rsidRPr="00A7361B">
        <w:rPr>
          <w:rFonts w:ascii="Calibri" w:eastAsia="Batang" w:hAnsi="Calibri" w:cs="Calibri"/>
          <w:lang w:val="fr-CA"/>
        </w:rPr>
        <w:tab/>
        <w:t>empêcher une personne d’utiliser légitimement une entrée ou nuire à la circulation dans cette entrée;</w:t>
      </w:r>
    </w:p>
    <w:p w14:paraId="7AE92D22" w14:textId="77777777" w:rsidR="00A7361B" w:rsidRPr="00A7361B" w:rsidRDefault="00A7361B" w:rsidP="00A7361B">
      <w:pPr>
        <w:spacing w:line="240" w:lineRule="auto"/>
        <w:ind w:left="1440" w:hanging="720"/>
        <w:rPr>
          <w:rFonts w:ascii="Calibri" w:eastAsia="Batang" w:hAnsi="Calibri" w:cs="Calibri"/>
          <w:lang w:val="fr-CA"/>
        </w:rPr>
      </w:pPr>
      <w:r w:rsidRPr="00A7361B">
        <w:rPr>
          <w:rFonts w:ascii="Calibri" w:eastAsia="Batang" w:hAnsi="Calibri" w:cs="Calibri"/>
          <w:lang w:val="fr-CA"/>
        </w:rPr>
        <w:t>(c)</w:t>
      </w:r>
      <w:r w:rsidRPr="00A7361B">
        <w:rPr>
          <w:rFonts w:ascii="Calibri" w:eastAsia="Batang" w:hAnsi="Calibri" w:cs="Calibri"/>
          <w:lang w:val="fr-CA"/>
        </w:rPr>
        <w:tab/>
        <w:t xml:space="preserve">encombrer ou obstruer ou faire en sorte d’encombrer ou d’obstruer de quelque façon une entrée sans avoir obtenu le consentement écrit préalable de </w:t>
      </w:r>
      <w:r w:rsidRPr="00A7361B">
        <w:rPr>
          <w:rFonts w:ascii="Calibri" w:eastAsia="Batang" w:hAnsi="Calibri" w:cs="Calibri"/>
          <w:b/>
          <w:lang w:val="fr-CA"/>
        </w:rPr>
        <w:t>[FONCTIONNAIRE MUNICIPAL DÉSIGNÉ]</w:t>
      </w:r>
      <w:r w:rsidRPr="00A7361B">
        <w:rPr>
          <w:rFonts w:ascii="Calibri" w:eastAsia="Batang" w:hAnsi="Calibri" w:cs="Calibri"/>
          <w:lang w:val="fr-CA"/>
        </w:rPr>
        <w:t xml:space="preserve">. Pour déterminer s’il y a lieu de donner une autorisation, le </w:t>
      </w:r>
      <w:r w:rsidRPr="00A7361B">
        <w:rPr>
          <w:rFonts w:ascii="Calibri" w:eastAsia="Batang" w:hAnsi="Calibri" w:cs="Calibri"/>
          <w:b/>
          <w:lang w:val="fr-CA"/>
        </w:rPr>
        <w:t>[FONCTIONNAIRE MUNICIPAL DÉSIGNÉ]</w:t>
      </w:r>
      <w:r w:rsidRPr="00A7361B">
        <w:rPr>
          <w:rFonts w:ascii="Calibri" w:eastAsia="Batang" w:hAnsi="Calibri" w:cs="Calibri"/>
          <w:lang w:val="fr-CA"/>
        </w:rPr>
        <w:t xml:space="preserve"> peut examiner les questions énoncées à l’article 8.</w:t>
      </w:r>
    </w:p>
    <w:p w14:paraId="5E755AB3" w14:textId="77777777" w:rsidR="00A7361B" w:rsidRPr="00A7361B" w:rsidRDefault="00A7361B" w:rsidP="00A7361B">
      <w:pPr>
        <w:spacing w:line="240" w:lineRule="auto"/>
        <w:rPr>
          <w:rFonts w:ascii="Calibri" w:eastAsia="Batang" w:hAnsi="Calibri" w:cs="Calibri"/>
          <w:lang w:val="fr-CA"/>
        </w:rPr>
      </w:pPr>
      <w:r w:rsidRPr="00A7361B">
        <w:rPr>
          <w:rFonts w:ascii="Calibri" w:eastAsia="Batang" w:hAnsi="Calibri" w:cs="Calibri"/>
          <w:lang w:val="fr-CA"/>
        </w:rPr>
        <w:t>5.</w:t>
      </w:r>
      <w:r w:rsidRPr="00A7361B">
        <w:rPr>
          <w:rFonts w:ascii="Calibri" w:eastAsia="Batang" w:hAnsi="Calibri" w:cs="Calibri"/>
          <w:lang w:val="fr-CA"/>
        </w:rPr>
        <w:tab/>
        <w:t>ENLÈVEMENT DES OBSTACLES</w:t>
      </w:r>
    </w:p>
    <w:p w14:paraId="57256DDA" w14:textId="77777777" w:rsidR="00A7361B" w:rsidRPr="00A7361B" w:rsidRDefault="00A7361B" w:rsidP="00A7361B">
      <w:pPr>
        <w:spacing w:line="240" w:lineRule="auto"/>
        <w:ind w:left="1440" w:hanging="720"/>
        <w:rPr>
          <w:rFonts w:ascii="Calibri" w:eastAsia="Batang" w:hAnsi="Calibri" w:cs="Calibri"/>
          <w:lang w:val="fr-CA"/>
        </w:rPr>
      </w:pPr>
      <w:r w:rsidRPr="00A7361B">
        <w:rPr>
          <w:rFonts w:ascii="Calibri" w:eastAsia="Batang" w:hAnsi="Calibri" w:cs="Calibri"/>
          <w:lang w:val="fr-CA"/>
        </w:rPr>
        <w:t>Le Conseil, un directeur, un employé ou un mandataire de la ville :</w:t>
      </w:r>
    </w:p>
    <w:p w14:paraId="51F42274" w14:textId="77777777" w:rsidR="00A7361B" w:rsidRPr="00A7361B" w:rsidRDefault="00A7361B" w:rsidP="00A7361B">
      <w:pPr>
        <w:spacing w:line="240" w:lineRule="auto"/>
        <w:ind w:left="1440" w:hanging="720"/>
        <w:rPr>
          <w:rFonts w:ascii="Calibri" w:eastAsia="Batang" w:hAnsi="Calibri" w:cs="Calibri"/>
          <w:lang w:val="fr-CA"/>
        </w:rPr>
      </w:pPr>
      <w:r w:rsidRPr="00A7361B">
        <w:rPr>
          <w:rFonts w:ascii="Calibri" w:eastAsia="Batang" w:hAnsi="Calibri" w:cs="Calibri"/>
          <w:lang w:val="fr-CA"/>
        </w:rPr>
        <w:t>(a)</w:t>
      </w:r>
      <w:r w:rsidRPr="00A7361B">
        <w:rPr>
          <w:rFonts w:ascii="Calibri" w:eastAsia="Batang" w:hAnsi="Calibri" w:cs="Calibri"/>
          <w:lang w:val="fr-CA"/>
        </w:rPr>
        <w:tab/>
        <w:t xml:space="preserve">peut sortir du parc ou faire en sorte que soient sortis du parc les obstacles, les véhicules ou les éléments qui y sont placés en contravention des dispositions du présent règlement municipal, aux frais du propriétaire, de l’entrepreneur ou de toute autre personne responsable de cet obstacle, de ce véhicule ou de cet élément; </w:t>
      </w:r>
    </w:p>
    <w:p w14:paraId="1DDAA950" w14:textId="77777777" w:rsidR="00A7361B" w:rsidRPr="00A7361B" w:rsidRDefault="00A7361B" w:rsidP="00A7361B">
      <w:pPr>
        <w:spacing w:line="240" w:lineRule="auto"/>
        <w:ind w:left="1440" w:hanging="720"/>
        <w:rPr>
          <w:rFonts w:ascii="Calibri" w:eastAsia="Batang" w:hAnsi="Calibri" w:cs="Calibri"/>
          <w:lang w:val="fr-CA"/>
        </w:rPr>
      </w:pPr>
      <w:r w:rsidRPr="00A7361B">
        <w:rPr>
          <w:rFonts w:ascii="Calibri" w:eastAsia="Batang" w:hAnsi="Calibri" w:cs="Calibri"/>
          <w:lang w:val="fr-CA"/>
        </w:rPr>
        <w:t>(b)</w:t>
      </w:r>
      <w:r w:rsidRPr="00A7361B">
        <w:rPr>
          <w:rFonts w:ascii="Calibri" w:eastAsia="Batang" w:hAnsi="Calibri" w:cs="Calibri"/>
          <w:lang w:val="fr-CA"/>
        </w:rPr>
        <w:tab/>
        <w:t>est par les présentes habilité à appliquer une loi en vigueur qu’il est nécessaire d’appliquer dans les circonstances afin que cet obstacle soit enlevé le plus rapidement possible, et à détenir les articles ou les éléments qui causent cette obstruction jusqu’à ce que les coûts liés à l’enlèvement soient payés.</w:t>
      </w:r>
    </w:p>
    <w:p w14:paraId="689E2E7D" w14:textId="77777777" w:rsidR="00A7361B" w:rsidRPr="00A7361B" w:rsidRDefault="00A7361B" w:rsidP="00A7361B">
      <w:pPr>
        <w:spacing w:line="240" w:lineRule="auto"/>
        <w:rPr>
          <w:rFonts w:ascii="Calibri" w:eastAsia="Batang" w:hAnsi="Calibri" w:cs="Calibri"/>
          <w:lang w:val="fr-CA"/>
        </w:rPr>
      </w:pPr>
      <w:r w:rsidRPr="00A7361B">
        <w:rPr>
          <w:rFonts w:ascii="Calibri" w:eastAsia="Batang" w:hAnsi="Calibri" w:cs="Calibri"/>
          <w:lang w:val="fr-CA"/>
        </w:rPr>
        <w:t>6.</w:t>
      </w:r>
      <w:r w:rsidRPr="00A7361B">
        <w:rPr>
          <w:rFonts w:ascii="Calibri" w:eastAsia="Batang" w:hAnsi="Calibri" w:cs="Calibri"/>
          <w:lang w:val="fr-CA"/>
        </w:rPr>
        <w:tab/>
        <w:t>COUVRE-FEU/CAMPING</w:t>
      </w:r>
    </w:p>
    <w:p w14:paraId="176A55BE" w14:textId="77777777" w:rsidR="00A7361B" w:rsidRPr="00A7361B" w:rsidRDefault="00A7361B" w:rsidP="00A7361B">
      <w:pPr>
        <w:spacing w:line="240" w:lineRule="auto"/>
        <w:ind w:left="1440" w:hanging="720"/>
        <w:rPr>
          <w:rFonts w:ascii="Calibri" w:eastAsia="Batang" w:hAnsi="Calibri" w:cs="Calibri"/>
          <w:lang w:val="fr-CA"/>
        </w:rPr>
      </w:pPr>
      <w:r w:rsidRPr="00A7361B">
        <w:rPr>
          <w:rFonts w:ascii="Calibri" w:eastAsia="Batang" w:hAnsi="Calibri" w:cs="Calibri"/>
          <w:lang w:val="fr-CA"/>
        </w:rPr>
        <w:t>Sous réserve de l’alinéa 6</w:t>
      </w:r>
      <w:r w:rsidRPr="00A7361B">
        <w:rPr>
          <w:rFonts w:ascii="Calibri" w:eastAsia="Batang" w:hAnsi="Calibri" w:cs="Calibri"/>
          <w:i/>
          <w:lang w:val="fr-CA"/>
        </w:rPr>
        <w:t>c</w:t>
      </w:r>
      <w:r w:rsidRPr="00A7361B">
        <w:rPr>
          <w:rFonts w:ascii="Calibri" w:eastAsia="Batang" w:hAnsi="Calibri" w:cs="Calibri"/>
          <w:lang w:val="fr-CA"/>
        </w:rPr>
        <w:t>), nul ne peut :</w:t>
      </w:r>
    </w:p>
    <w:p w14:paraId="656815D0" w14:textId="77777777" w:rsidR="00A7361B" w:rsidRPr="00A7361B" w:rsidRDefault="00A7361B" w:rsidP="00A7361B">
      <w:pPr>
        <w:spacing w:line="240" w:lineRule="auto"/>
        <w:ind w:left="1440" w:hanging="720"/>
        <w:rPr>
          <w:rFonts w:ascii="Calibri" w:eastAsia="Batang" w:hAnsi="Calibri" w:cs="Calibri"/>
          <w:lang w:val="fr-CA"/>
        </w:rPr>
      </w:pPr>
      <w:r w:rsidRPr="00A7361B">
        <w:rPr>
          <w:rFonts w:ascii="Calibri" w:eastAsia="Batang" w:hAnsi="Calibri" w:cs="Calibri"/>
          <w:lang w:val="fr-CA"/>
        </w:rPr>
        <w:t>(a)</w:t>
      </w:r>
      <w:r w:rsidRPr="00A7361B">
        <w:rPr>
          <w:rFonts w:ascii="Calibri" w:eastAsia="Batang" w:hAnsi="Calibri" w:cs="Calibri"/>
          <w:lang w:val="fr-CA"/>
        </w:rPr>
        <w:tab/>
        <w:t>entrer dans un parc, l’occuper ou y être présent en tout temps entre l’heure qui suit le coucher du soleil et l’heure qui précède le lever du soleil le lendemain, à l’exception des parcs extérieurs munis de systèmes d’éclairage, comme il est énoncé à l’annexe B, lorsque ces installations sont ouvertes au public et que l’éclairage fonctionne;</w:t>
      </w:r>
    </w:p>
    <w:p w14:paraId="6519CAD1" w14:textId="77777777" w:rsidR="00A7361B" w:rsidRPr="00A7361B" w:rsidRDefault="00A7361B" w:rsidP="00A7361B">
      <w:pPr>
        <w:spacing w:line="240" w:lineRule="auto"/>
        <w:ind w:left="1440" w:hanging="720"/>
        <w:rPr>
          <w:rFonts w:ascii="Calibri" w:eastAsia="Batang" w:hAnsi="Calibri" w:cs="Calibri"/>
          <w:lang w:val="fr-CA"/>
        </w:rPr>
      </w:pPr>
      <w:r w:rsidRPr="00A7361B">
        <w:rPr>
          <w:rFonts w:ascii="Calibri" w:eastAsia="Batang" w:hAnsi="Calibri" w:cs="Calibri"/>
          <w:lang w:val="fr-CA"/>
        </w:rPr>
        <w:t>(b)</w:t>
      </w:r>
      <w:r w:rsidRPr="00A7361B">
        <w:rPr>
          <w:rFonts w:ascii="Calibri" w:eastAsia="Batang" w:hAnsi="Calibri" w:cs="Calibri"/>
          <w:lang w:val="fr-CA"/>
        </w:rPr>
        <w:tab/>
        <w:t xml:space="preserve">installer un abri temporaire ou camper pour la nuit dans toute partie du parc sans avoir obtenu le consentement écrit préalable de </w:t>
      </w:r>
      <w:r w:rsidRPr="00A7361B">
        <w:rPr>
          <w:rFonts w:ascii="Calibri" w:eastAsia="Batang" w:hAnsi="Calibri" w:cs="Calibri"/>
          <w:b/>
          <w:lang w:val="fr-CA"/>
        </w:rPr>
        <w:t>[FONCTIONNAIRE MUNICIPAL DÉSIGNÉ]</w:t>
      </w:r>
      <w:r w:rsidRPr="00A7361B">
        <w:rPr>
          <w:rFonts w:ascii="Calibri" w:eastAsia="Batang" w:hAnsi="Calibri" w:cs="Calibri"/>
          <w:lang w:val="fr-CA"/>
        </w:rPr>
        <w:t xml:space="preserve">. Pour déterminer s’il y a lieu de donner une autorisation, le </w:t>
      </w:r>
      <w:r w:rsidRPr="00A7361B">
        <w:rPr>
          <w:rFonts w:ascii="Calibri" w:eastAsia="Batang" w:hAnsi="Calibri" w:cs="Calibri"/>
          <w:b/>
          <w:lang w:val="fr-CA"/>
        </w:rPr>
        <w:t>[FONCTIONNAIRE MUNICIPAL DÉSIGNÉ]</w:t>
      </w:r>
      <w:r w:rsidRPr="00A7361B">
        <w:rPr>
          <w:rFonts w:ascii="Calibri" w:eastAsia="Batang" w:hAnsi="Calibri" w:cs="Calibri"/>
          <w:lang w:val="fr-CA"/>
        </w:rPr>
        <w:t xml:space="preserve"> peut examiner les questions énoncées à l’article 8.</w:t>
      </w:r>
    </w:p>
    <w:p w14:paraId="2986903D" w14:textId="77777777" w:rsidR="00A7361B" w:rsidRPr="00A7361B" w:rsidRDefault="00A7361B" w:rsidP="00A7361B">
      <w:pPr>
        <w:spacing w:line="240" w:lineRule="auto"/>
        <w:ind w:left="1440" w:hanging="720"/>
        <w:rPr>
          <w:rFonts w:ascii="Calibri" w:eastAsia="Batang" w:hAnsi="Calibri" w:cs="Calibri"/>
          <w:lang w:val="fr-CA"/>
        </w:rPr>
      </w:pPr>
      <w:r w:rsidRPr="00A7361B">
        <w:rPr>
          <w:rFonts w:ascii="Calibri" w:eastAsia="Batang" w:hAnsi="Calibri" w:cs="Calibri"/>
          <w:lang w:val="fr-CA"/>
        </w:rPr>
        <w:t>(c)</w:t>
      </w:r>
      <w:r w:rsidRPr="00A7361B">
        <w:rPr>
          <w:rFonts w:ascii="Calibri" w:eastAsia="Batang" w:hAnsi="Calibri" w:cs="Calibri"/>
          <w:lang w:val="fr-CA"/>
        </w:rPr>
        <w:tab/>
        <w:t>Nonobstant les alinéas 6</w:t>
      </w:r>
      <w:r w:rsidRPr="00A7361B">
        <w:rPr>
          <w:rFonts w:ascii="Calibri" w:eastAsia="Batang" w:hAnsi="Calibri" w:cs="Calibri"/>
          <w:i/>
          <w:lang w:val="fr-CA"/>
        </w:rPr>
        <w:t>a</w:t>
      </w:r>
      <w:r w:rsidRPr="00A7361B">
        <w:rPr>
          <w:rFonts w:ascii="Calibri" w:eastAsia="Batang" w:hAnsi="Calibri" w:cs="Calibri"/>
          <w:lang w:val="fr-CA"/>
        </w:rPr>
        <w:t>) et 6</w:t>
      </w:r>
      <w:r w:rsidRPr="00A7361B">
        <w:rPr>
          <w:rFonts w:ascii="Calibri" w:eastAsia="Batang" w:hAnsi="Calibri" w:cs="Calibri"/>
          <w:i/>
          <w:lang w:val="fr-CA"/>
        </w:rPr>
        <w:t>b</w:t>
      </w:r>
      <w:r w:rsidRPr="00A7361B">
        <w:rPr>
          <w:rFonts w:ascii="Calibri" w:eastAsia="Batang" w:hAnsi="Calibri" w:cs="Calibri"/>
          <w:lang w:val="fr-CA"/>
        </w:rPr>
        <w:t xml:space="preserve">), s’il n’y a aucun centre d’hébergement disponible dans la ville, la personne itinérante peut, sans avoir obtenu le consentement écrit préalable de </w:t>
      </w:r>
      <w:r w:rsidRPr="00A7361B">
        <w:rPr>
          <w:rFonts w:ascii="Calibri" w:eastAsia="Batang" w:hAnsi="Calibri" w:cs="Calibri"/>
          <w:b/>
          <w:lang w:val="fr-CA"/>
        </w:rPr>
        <w:t>[FONCTIONNAIRE MUNICIPAL DÉSIGNÉ]</w:t>
      </w:r>
      <w:r w:rsidRPr="00A7361B">
        <w:rPr>
          <w:rFonts w:ascii="Calibri" w:eastAsia="Batang" w:hAnsi="Calibri" w:cs="Calibri"/>
          <w:lang w:val="fr-CA"/>
        </w:rPr>
        <w:t xml:space="preserve"> prévu à l’alinéa 6</w:t>
      </w:r>
      <w:r w:rsidRPr="00A7361B">
        <w:rPr>
          <w:rFonts w:ascii="Calibri" w:eastAsia="Batang" w:hAnsi="Calibri" w:cs="Calibri"/>
          <w:i/>
          <w:lang w:val="fr-CA"/>
        </w:rPr>
        <w:t>b</w:t>
      </w:r>
      <w:r w:rsidRPr="00A7361B">
        <w:rPr>
          <w:rFonts w:ascii="Calibri" w:eastAsia="Batang" w:hAnsi="Calibri" w:cs="Calibri"/>
          <w:lang w:val="fr-CA"/>
        </w:rPr>
        <w:t xml:space="preserve">), installer un abri temporaire ou camper pour la nuit dans un parc, à l’exception des parcs énumérés à l’annexe A du présent règlement municipal, entre 19 h et 9 h le lendemain, à condition que la personne itinérante : </w:t>
      </w:r>
    </w:p>
    <w:p w14:paraId="2A58459C" w14:textId="77777777" w:rsidR="00A7361B" w:rsidRPr="00A7361B" w:rsidRDefault="00A7361B" w:rsidP="00A7361B">
      <w:pPr>
        <w:spacing w:line="240" w:lineRule="auto"/>
        <w:ind w:left="2160" w:hanging="720"/>
        <w:rPr>
          <w:rFonts w:ascii="Calibri" w:eastAsia="Batang" w:hAnsi="Calibri" w:cs="Calibri"/>
          <w:lang w:val="fr-CA"/>
        </w:rPr>
      </w:pPr>
      <w:r w:rsidRPr="00A7361B">
        <w:rPr>
          <w:rFonts w:ascii="Calibri" w:eastAsia="Batang" w:hAnsi="Calibri" w:cs="Calibri"/>
          <w:lang w:val="fr-CA"/>
        </w:rPr>
        <w:lastRenderedPageBreak/>
        <w:t>(i)</w:t>
      </w:r>
      <w:r w:rsidRPr="00A7361B">
        <w:rPr>
          <w:rFonts w:ascii="Calibri" w:eastAsia="Batang" w:hAnsi="Calibri" w:cs="Calibri"/>
          <w:lang w:val="fr-CA"/>
        </w:rPr>
        <w:tab/>
        <w:t xml:space="preserve">ne commence pas à installer un abri temporaire ou à camper avant 19 h; </w:t>
      </w:r>
    </w:p>
    <w:p w14:paraId="17733629" w14:textId="77777777" w:rsidR="00A7361B" w:rsidRPr="00A7361B" w:rsidRDefault="00A7361B" w:rsidP="00A7361B">
      <w:pPr>
        <w:spacing w:line="240" w:lineRule="auto"/>
        <w:ind w:left="2160" w:hanging="720"/>
        <w:rPr>
          <w:rFonts w:ascii="Calibri" w:eastAsia="Batang" w:hAnsi="Calibri" w:cs="Calibri"/>
          <w:lang w:val="fr-CA"/>
        </w:rPr>
      </w:pPr>
      <w:r w:rsidRPr="00A7361B">
        <w:rPr>
          <w:rFonts w:ascii="Calibri" w:eastAsia="Batang" w:hAnsi="Calibri" w:cs="Calibri"/>
          <w:lang w:val="fr-CA"/>
        </w:rPr>
        <w:t>(ii)</w:t>
      </w:r>
      <w:r w:rsidRPr="00A7361B">
        <w:rPr>
          <w:rFonts w:ascii="Calibri" w:eastAsia="Batang" w:hAnsi="Calibri" w:cs="Calibri"/>
          <w:lang w:val="fr-CA"/>
        </w:rPr>
        <w:tab/>
        <w:t xml:space="preserve">cesse d’installer un abri temporaire et de camper dans le parc avant 9 h le lendemain; </w:t>
      </w:r>
    </w:p>
    <w:p w14:paraId="39F1771F" w14:textId="77777777" w:rsidR="00A7361B" w:rsidRPr="00A7361B" w:rsidRDefault="00A7361B" w:rsidP="00A7361B">
      <w:pPr>
        <w:spacing w:line="240" w:lineRule="auto"/>
        <w:ind w:left="2160" w:hanging="720"/>
        <w:rPr>
          <w:rFonts w:ascii="Calibri" w:eastAsia="Batang" w:hAnsi="Calibri" w:cs="Calibri"/>
          <w:lang w:val="fr-CA"/>
        </w:rPr>
      </w:pPr>
      <w:r w:rsidRPr="00A7361B">
        <w:rPr>
          <w:rFonts w:ascii="Calibri" w:eastAsia="Batang" w:hAnsi="Calibri" w:cs="Calibri"/>
          <w:lang w:val="fr-CA"/>
        </w:rPr>
        <w:t>(iii)</w:t>
      </w:r>
      <w:r w:rsidRPr="00A7361B">
        <w:rPr>
          <w:rFonts w:ascii="Calibri" w:eastAsia="Batang" w:hAnsi="Calibri" w:cs="Calibri"/>
          <w:lang w:val="fr-CA"/>
        </w:rPr>
        <w:tab/>
        <w:t xml:space="preserve">se conforme à toutes les autres dispositions du présent règlement municipal; </w:t>
      </w:r>
    </w:p>
    <w:p w14:paraId="7F73AAE3" w14:textId="77777777" w:rsidR="00A7361B" w:rsidRPr="00A7361B" w:rsidRDefault="00A7361B" w:rsidP="00A7361B">
      <w:pPr>
        <w:spacing w:line="240" w:lineRule="auto"/>
        <w:ind w:left="2160" w:hanging="720"/>
        <w:rPr>
          <w:rFonts w:ascii="Calibri" w:eastAsia="Batang" w:hAnsi="Calibri" w:cs="Calibri"/>
          <w:lang w:val="fr-CA"/>
        </w:rPr>
      </w:pPr>
      <w:r w:rsidRPr="00A7361B">
        <w:rPr>
          <w:rFonts w:ascii="Calibri" w:eastAsia="Batang" w:hAnsi="Calibri" w:cs="Calibri"/>
          <w:lang w:val="fr-CA"/>
        </w:rPr>
        <w:t>(iv)</w:t>
      </w:r>
      <w:r w:rsidRPr="00A7361B">
        <w:rPr>
          <w:rFonts w:ascii="Calibri" w:eastAsia="Batang" w:hAnsi="Calibri" w:cs="Calibri"/>
          <w:lang w:val="fr-CA"/>
        </w:rPr>
        <w:tab/>
        <w:t>n’installe aucun abri temporaire ou ne campe pas dans ou sur :</w:t>
      </w:r>
    </w:p>
    <w:p w14:paraId="136FC360" w14:textId="77777777" w:rsidR="00A7361B" w:rsidRPr="00A7361B" w:rsidRDefault="00A7361B" w:rsidP="00A7361B">
      <w:pPr>
        <w:spacing w:line="240" w:lineRule="auto"/>
        <w:ind w:left="2880" w:hanging="720"/>
        <w:rPr>
          <w:rFonts w:ascii="Calibri" w:eastAsia="Batang" w:hAnsi="Calibri" w:cs="Calibri"/>
          <w:lang w:val="fr-CA"/>
        </w:rPr>
      </w:pPr>
      <w:r w:rsidRPr="00A7361B">
        <w:rPr>
          <w:rFonts w:ascii="Calibri" w:eastAsia="Batang" w:hAnsi="Calibri" w:cs="Calibri"/>
          <w:lang w:val="fr-CA"/>
        </w:rPr>
        <w:t>A.</w:t>
      </w:r>
      <w:r w:rsidRPr="00A7361B">
        <w:rPr>
          <w:rFonts w:ascii="Calibri" w:eastAsia="Batang" w:hAnsi="Calibri" w:cs="Calibri"/>
          <w:lang w:val="fr-CA"/>
        </w:rPr>
        <w:tab/>
        <w:t xml:space="preserve">les terrains de jeu, les parcs à jets d’eau ou les piscines; </w:t>
      </w:r>
    </w:p>
    <w:p w14:paraId="41A6E58F" w14:textId="77777777" w:rsidR="00A7361B" w:rsidRPr="00A7361B" w:rsidRDefault="00A7361B" w:rsidP="00A7361B">
      <w:pPr>
        <w:spacing w:line="240" w:lineRule="auto"/>
        <w:ind w:left="2880" w:hanging="720"/>
        <w:rPr>
          <w:rFonts w:ascii="Calibri" w:eastAsia="Batang" w:hAnsi="Calibri" w:cs="Calibri"/>
          <w:lang w:val="fr-CA"/>
        </w:rPr>
      </w:pPr>
      <w:r w:rsidRPr="00A7361B">
        <w:rPr>
          <w:rFonts w:ascii="Calibri" w:eastAsia="Batang" w:hAnsi="Calibri" w:cs="Calibri"/>
          <w:lang w:val="fr-CA"/>
        </w:rPr>
        <w:t>B.</w:t>
      </w:r>
      <w:r w:rsidRPr="00A7361B">
        <w:rPr>
          <w:rFonts w:ascii="Calibri" w:eastAsia="Batang" w:hAnsi="Calibri" w:cs="Calibri"/>
          <w:lang w:val="fr-CA"/>
        </w:rPr>
        <w:tab/>
        <w:t>les zones horticoles ou les jardins ornementaux;</w:t>
      </w:r>
    </w:p>
    <w:p w14:paraId="3AC174D1" w14:textId="77777777" w:rsidR="00A7361B" w:rsidRPr="00A7361B" w:rsidRDefault="00A7361B" w:rsidP="00A7361B">
      <w:pPr>
        <w:spacing w:line="240" w:lineRule="auto"/>
        <w:ind w:left="2880" w:hanging="720"/>
        <w:rPr>
          <w:rFonts w:ascii="Calibri" w:eastAsia="Batang" w:hAnsi="Calibri" w:cs="Calibri"/>
          <w:lang w:val="fr-CA"/>
        </w:rPr>
      </w:pPr>
      <w:r w:rsidRPr="00A7361B">
        <w:rPr>
          <w:rFonts w:ascii="Calibri" w:eastAsia="Batang" w:hAnsi="Calibri" w:cs="Calibri"/>
          <w:lang w:val="fr-CA"/>
        </w:rPr>
        <w:t>C.</w:t>
      </w:r>
      <w:r w:rsidRPr="00A7361B">
        <w:rPr>
          <w:rFonts w:ascii="Calibri" w:eastAsia="Batang" w:hAnsi="Calibri" w:cs="Calibri"/>
          <w:lang w:val="fr-CA"/>
        </w:rPr>
        <w:tab/>
        <w:t>les terrains de planches à roulettes, les terrains de tennis ou les autres terrains de sport;</w:t>
      </w:r>
    </w:p>
    <w:p w14:paraId="2AAB55E9" w14:textId="77777777" w:rsidR="00A7361B" w:rsidRPr="00A7361B" w:rsidRDefault="00A7361B" w:rsidP="00A7361B">
      <w:pPr>
        <w:spacing w:line="240" w:lineRule="auto"/>
        <w:ind w:left="2880" w:hanging="720"/>
        <w:rPr>
          <w:rFonts w:ascii="Calibri" w:eastAsia="Batang" w:hAnsi="Calibri" w:cs="Calibri"/>
          <w:lang w:val="fr-CA"/>
        </w:rPr>
      </w:pPr>
      <w:r w:rsidRPr="00A7361B">
        <w:rPr>
          <w:rFonts w:ascii="Calibri" w:eastAsia="Batang" w:hAnsi="Calibri" w:cs="Calibri"/>
          <w:lang w:val="fr-CA"/>
        </w:rPr>
        <w:t>D.</w:t>
      </w:r>
      <w:r w:rsidRPr="00A7361B">
        <w:rPr>
          <w:rFonts w:ascii="Calibri" w:eastAsia="Batang" w:hAnsi="Calibri" w:cs="Calibri"/>
          <w:lang w:val="fr-CA"/>
        </w:rPr>
        <w:tab/>
        <w:t>les stades ou les abris des joueurs;</w:t>
      </w:r>
    </w:p>
    <w:p w14:paraId="0A0B9946" w14:textId="77777777" w:rsidR="00A7361B" w:rsidRPr="00A7361B" w:rsidRDefault="00A7361B" w:rsidP="00A7361B">
      <w:pPr>
        <w:spacing w:line="240" w:lineRule="auto"/>
        <w:ind w:left="2880" w:hanging="720"/>
        <w:rPr>
          <w:rFonts w:ascii="Calibri" w:eastAsia="Batang" w:hAnsi="Calibri" w:cs="Calibri"/>
          <w:lang w:val="fr-CA"/>
        </w:rPr>
      </w:pPr>
      <w:r w:rsidRPr="00A7361B">
        <w:rPr>
          <w:rFonts w:ascii="Calibri" w:eastAsia="Batang" w:hAnsi="Calibri" w:cs="Calibri"/>
          <w:lang w:val="fr-CA"/>
        </w:rPr>
        <w:t>E.</w:t>
      </w:r>
      <w:r w:rsidRPr="00A7361B">
        <w:rPr>
          <w:rFonts w:ascii="Calibri" w:eastAsia="Batang" w:hAnsi="Calibri" w:cs="Calibri"/>
          <w:lang w:val="fr-CA"/>
        </w:rPr>
        <w:tab/>
        <w:t>les scènes ou les gradins;</w:t>
      </w:r>
    </w:p>
    <w:p w14:paraId="7A03CCCC" w14:textId="77777777" w:rsidR="00A7361B" w:rsidRPr="00A7361B" w:rsidRDefault="00A7361B" w:rsidP="00A7361B">
      <w:pPr>
        <w:spacing w:line="240" w:lineRule="auto"/>
        <w:ind w:left="2880" w:hanging="720"/>
        <w:rPr>
          <w:rFonts w:ascii="Calibri" w:eastAsia="Batang" w:hAnsi="Calibri" w:cs="Calibri"/>
          <w:lang w:val="fr-CA"/>
        </w:rPr>
      </w:pPr>
      <w:r w:rsidRPr="00A7361B">
        <w:rPr>
          <w:rFonts w:ascii="Calibri" w:eastAsia="Batang" w:hAnsi="Calibri" w:cs="Calibri"/>
          <w:lang w:val="fr-CA"/>
        </w:rPr>
        <w:t>F.</w:t>
      </w:r>
      <w:r w:rsidRPr="00A7361B">
        <w:rPr>
          <w:rFonts w:ascii="Calibri" w:eastAsia="Batang" w:hAnsi="Calibri" w:cs="Calibri"/>
          <w:lang w:val="fr-CA"/>
        </w:rPr>
        <w:tab/>
        <w:t>les installations sanitaires, les abris de pique-nique ou les kiosques;</w:t>
      </w:r>
    </w:p>
    <w:p w14:paraId="7ED49B0D" w14:textId="77777777" w:rsidR="00A7361B" w:rsidRPr="00A7361B" w:rsidRDefault="00A7361B" w:rsidP="00A7361B">
      <w:pPr>
        <w:spacing w:line="240" w:lineRule="auto"/>
        <w:ind w:left="2880" w:hanging="720"/>
        <w:rPr>
          <w:rFonts w:ascii="Calibri" w:eastAsia="Batang" w:hAnsi="Calibri" w:cs="Calibri"/>
          <w:lang w:val="fr-CA"/>
        </w:rPr>
      </w:pPr>
      <w:r w:rsidRPr="00A7361B">
        <w:rPr>
          <w:rFonts w:ascii="Calibri" w:eastAsia="Batang" w:hAnsi="Calibri" w:cs="Calibri"/>
          <w:lang w:val="fr-CA"/>
        </w:rPr>
        <w:t>G.</w:t>
      </w:r>
      <w:r w:rsidRPr="00A7361B">
        <w:rPr>
          <w:rFonts w:ascii="Calibri" w:eastAsia="Batang" w:hAnsi="Calibri" w:cs="Calibri"/>
          <w:lang w:val="fr-CA"/>
        </w:rPr>
        <w:tab/>
        <w:t>les aires des parcs dont un permis a été délivré en vertu du présent règlement municipal;</w:t>
      </w:r>
    </w:p>
    <w:p w14:paraId="3D4D461F" w14:textId="77777777" w:rsidR="00A7361B" w:rsidRPr="00A7361B" w:rsidRDefault="00A7361B" w:rsidP="00A7361B">
      <w:pPr>
        <w:spacing w:line="240" w:lineRule="auto"/>
        <w:ind w:left="2880" w:hanging="720"/>
        <w:rPr>
          <w:rFonts w:ascii="Calibri" w:eastAsia="Batang" w:hAnsi="Calibri" w:cs="Calibri"/>
          <w:lang w:val="fr-CA"/>
        </w:rPr>
      </w:pPr>
      <w:r w:rsidRPr="00A7361B">
        <w:rPr>
          <w:rFonts w:ascii="Calibri" w:eastAsia="Batang" w:hAnsi="Calibri" w:cs="Calibri"/>
          <w:lang w:val="fr-CA"/>
        </w:rPr>
        <w:t>H.</w:t>
      </w:r>
      <w:r w:rsidRPr="00A7361B">
        <w:rPr>
          <w:rFonts w:ascii="Calibri" w:eastAsia="Batang" w:hAnsi="Calibri" w:cs="Calibri"/>
          <w:lang w:val="fr-CA"/>
        </w:rPr>
        <w:tab/>
        <w:t>les lieux où se déroulent des activités récréatives;</w:t>
      </w:r>
    </w:p>
    <w:p w14:paraId="5887EB9A" w14:textId="77777777" w:rsidR="00A7361B" w:rsidRPr="00A7361B" w:rsidRDefault="00A7361B" w:rsidP="00A7361B">
      <w:pPr>
        <w:spacing w:line="240" w:lineRule="auto"/>
        <w:ind w:left="2880" w:hanging="720"/>
        <w:rPr>
          <w:rFonts w:ascii="Calibri" w:eastAsia="Batang" w:hAnsi="Calibri" w:cs="Calibri"/>
          <w:lang w:val="fr-CA"/>
        </w:rPr>
      </w:pPr>
      <w:r w:rsidRPr="00A7361B">
        <w:rPr>
          <w:rFonts w:ascii="Calibri" w:eastAsia="Batang" w:hAnsi="Calibri" w:cs="Calibri"/>
          <w:lang w:val="fr-CA"/>
        </w:rPr>
        <w:t>I.</w:t>
      </w:r>
      <w:r w:rsidRPr="00A7361B">
        <w:rPr>
          <w:rFonts w:ascii="Calibri" w:eastAsia="Batang" w:hAnsi="Calibri" w:cs="Calibri"/>
          <w:lang w:val="fr-CA"/>
        </w:rPr>
        <w:tab/>
        <w:t>les cimetières;</w:t>
      </w:r>
    </w:p>
    <w:p w14:paraId="716652B3" w14:textId="77777777" w:rsidR="00A7361B" w:rsidRPr="00A7361B" w:rsidRDefault="00A7361B" w:rsidP="00A7361B">
      <w:pPr>
        <w:spacing w:line="240" w:lineRule="auto"/>
        <w:ind w:left="2880" w:hanging="720"/>
        <w:rPr>
          <w:rFonts w:ascii="Calibri" w:eastAsia="Batang" w:hAnsi="Calibri" w:cs="Calibri"/>
          <w:lang w:val="fr-CA"/>
        </w:rPr>
      </w:pPr>
      <w:r w:rsidRPr="00A7361B">
        <w:rPr>
          <w:rFonts w:ascii="Calibri" w:eastAsia="Batang" w:hAnsi="Calibri" w:cs="Calibri"/>
          <w:lang w:val="fr-CA"/>
        </w:rPr>
        <w:t>J.</w:t>
      </w:r>
      <w:r w:rsidRPr="00A7361B">
        <w:rPr>
          <w:rFonts w:ascii="Calibri" w:eastAsia="Batang" w:hAnsi="Calibri" w:cs="Calibri"/>
          <w:lang w:val="fr-CA"/>
        </w:rPr>
        <w:tab/>
        <w:t>les terrains de golf;</w:t>
      </w:r>
    </w:p>
    <w:p w14:paraId="7D7FA279" w14:textId="77777777" w:rsidR="00A7361B" w:rsidRPr="00A7361B" w:rsidRDefault="00A7361B" w:rsidP="00A7361B">
      <w:pPr>
        <w:spacing w:line="240" w:lineRule="auto"/>
        <w:ind w:left="2880" w:hanging="720"/>
        <w:rPr>
          <w:rFonts w:ascii="Calibri" w:eastAsia="Batang" w:hAnsi="Calibri" w:cs="Calibri"/>
          <w:lang w:val="fr-CA"/>
        </w:rPr>
      </w:pPr>
      <w:r w:rsidRPr="00A7361B">
        <w:rPr>
          <w:rFonts w:ascii="Calibri" w:eastAsia="Batang" w:hAnsi="Calibri" w:cs="Calibri"/>
          <w:lang w:val="fr-CA"/>
        </w:rPr>
        <w:t>K.</w:t>
      </w:r>
      <w:r w:rsidRPr="00A7361B">
        <w:rPr>
          <w:rFonts w:ascii="Calibri" w:eastAsia="Batang" w:hAnsi="Calibri" w:cs="Calibri"/>
          <w:lang w:val="fr-CA"/>
        </w:rPr>
        <w:tab/>
        <w:t>les voies, les ponts ou les quais.</w:t>
      </w:r>
    </w:p>
    <w:p w14:paraId="2488E921" w14:textId="77777777" w:rsidR="00A7361B" w:rsidRPr="00A7361B" w:rsidRDefault="00A7361B" w:rsidP="00A7361B">
      <w:pPr>
        <w:spacing w:line="240" w:lineRule="auto"/>
        <w:ind w:left="2880" w:hanging="720"/>
        <w:rPr>
          <w:rFonts w:ascii="Calibri" w:eastAsia="Batang" w:hAnsi="Calibri" w:cs="Calibri"/>
          <w:lang w:val="fr-CA"/>
        </w:rPr>
      </w:pPr>
      <w:r w:rsidRPr="00A7361B">
        <w:rPr>
          <w:rFonts w:ascii="Calibri" w:eastAsia="Batang" w:hAnsi="Calibri" w:cs="Calibri"/>
          <w:lang w:val="fr-CA"/>
        </w:rPr>
        <w:t xml:space="preserve">   </w:t>
      </w:r>
    </w:p>
    <w:p w14:paraId="3364637E" w14:textId="77777777" w:rsidR="00A7361B" w:rsidRPr="00A7361B" w:rsidRDefault="00A7361B" w:rsidP="00A7361B">
      <w:pPr>
        <w:spacing w:line="240" w:lineRule="auto"/>
        <w:rPr>
          <w:rFonts w:ascii="Calibri" w:eastAsia="Batang" w:hAnsi="Calibri" w:cs="Calibri"/>
          <w:lang w:val="fr-CA"/>
        </w:rPr>
      </w:pPr>
      <w:r w:rsidRPr="00A7361B">
        <w:rPr>
          <w:rFonts w:ascii="Calibri" w:eastAsia="Batang" w:hAnsi="Calibri" w:cs="Calibri"/>
          <w:lang w:val="fr-CA"/>
        </w:rPr>
        <w:t>7.</w:t>
      </w:r>
      <w:r w:rsidRPr="00A7361B">
        <w:rPr>
          <w:rFonts w:ascii="Calibri" w:eastAsia="Batang" w:hAnsi="Calibri" w:cs="Calibri"/>
          <w:lang w:val="fr-CA"/>
        </w:rPr>
        <w:tab/>
        <w:t>AUTRES DISPOSITIONS RÉGLEMENTAIRES</w:t>
      </w:r>
    </w:p>
    <w:p w14:paraId="2D499DB5" w14:textId="77777777" w:rsidR="00A7361B" w:rsidRPr="00A7361B" w:rsidRDefault="00A7361B" w:rsidP="00A7361B">
      <w:pPr>
        <w:spacing w:line="240" w:lineRule="auto"/>
        <w:rPr>
          <w:rFonts w:ascii="Calibri" w:eastAsia="Batang" w:hAnsi="Calibri" w:cs="Calibri"/>
          <w:b/>
          <w:lang w:val="fr-CA"/>
        </w:rPr>
      </w:pPr>
      <w:r w:rsidRPr="00A7361B">
        <w:rPr>
          <w:rFonts w:ascii="Calibri" w:eastAsia="Batang" w:hAnsi="Calibri" w:cs="Calibri"/>
          <w:b/>
          <w:lang w:val="fr-CA"/>
        </w:rPr>
        <w:t>[PRÉVOIR D’AUTRES NUISANCES OU ACTIVITÉS INTERDITES OU D’AUTRES ACTIVITÉS DANS LES PARCS QUI NE SONT PAS NÉCESSAIREMENT LIÉES AU CAMPING]</w:t>
      </w:r>
    </w:p>
    <w:p w14:paraId="7C3406C9" w14:textId="77777777" w:rsidR="00A7361B" w:rsidRPr="00A7361B" w:rsidRDefault="00A7361B" w:rsidP="00A7361B">
      <w:pPr>
        <w:spacing w:line="240" w:lineRule="auto"/>
        <w:rPr>
          <w:rFonts w:ascii="Calibri" w:eastAsia="Batang" w:hAnsi="Calibri" w:cs="Calibri"/>
          <w:lang w:val="fr-CA"/>
        </w:rPr>
      </w:pPr>
      <w:r w:rsidRPr="00A7361B">
        <w:rPr>
          <w:rFonts w:ascii="Calibri" w:eastAsia="Batang" w:hAnsi="Calibri" w:cs="Calibri"/>
          <w:lang w:val="fr-CA"/>
        </w:rPr>
        <w:t>8.</w:t>
      </w:r>
      <w:r w:rsidRPr="00A7361B">
        <w:rPr>
          <w:rFonts w:ascii="Calibri" w:eastAsia="Batang" w:hAnsi="Calibri" w:cs="Calibri"/>
          <w:lang w:val="fr-CA"/>
        </w:rPr>
        <w:tab/>
        <w:t>FACTEURS AUTORISÉS</w:t>
      </w:r>
    </w:p>
    <w:p w14:paraId="72F54BA5" w14:textId="77777777" w:rsidR="00A7361B" w:rsidRPr="00A7361B" w:rsidRDefault="00A7361B" w:rsidP="00A7361B">
      <w:pPr>
        <w:spacing w:line="240" w:lineRule="auto"/>
        <w:ind w:left="720"/>
        <w:rPr>
          <w:rFonts w:ascii="Calibri" w:eastAsia="Batang" w:hAnsi="Calibri" w:cs="Calibri"/>
          <w:lang w:val="fr-CA"/>
        </w:rPr>
      </w:pPr>
      <w:r w:rsidRPr="00A7361B">
        <w:rPr>
          <w:rFonts w:ascii="Calibri" w:eastAsia="Batang" w:hAnsi="Calibri" w:cs="Calibri"/>
          <w:lang w:val="fr-CA"/>
        </w:rPr>
        <w:t>Les facteurs suivants doivent être pris en compte par le Conseil lors de l’examen d’une demande de permis en vertu du présent règlement municipal :</w:t>
      </w:r>
    </w:p>
    <w:p w14:paraId="4763F83F" w14:textId="77777777" w:rsidR="00A7361B" w:rsidRPr="00A7361B" w:rsidRDefault="00A7361B" w:rsidP="00A7361B">
      <w:pPr>
        <w:spacing w:line="240" w:lineRule="auto"/>
        <w:ind w:left="1440" w:hanging="720"/>
        <w:rPr>
          <w:rFonts w:ascii="Calibri" w:eastAsia="Batang" w:hAnsi="Calibri" w:cs="Calibri"/>
          <w:lang w:val="fr-CA"/>
        </w:rPr>
      </w:pPr>
      <w:r w:rsidRPr="00A7361B">
        <w:rPr>
          <w:rFonts w:ascii="Calibri" w:eastAsia="Batang" w:hAnsi="Calibri" w:cs="Calibri"/>
          <w:lang w:val="fr-CA"/>
        </w:rPr>
        <w:t>(a)</w:t>
      </w:r>
      <w:r w:rsidRPr="00A7361B">
        <w:rPr>
          <w:rFonts w:ascii="Calibri" w:eastAsia="Batang" w:hAnsi="Calibri" w:cs="Calibri"/>
          <w:lang w:val="fr-CA"/>
        </w:rPr>
        <w:tab/>
        <w:t xml:space="preserve">la question de savoir si une telle activité causera des dommages au parc; </w:t>
      </w:r>
    </w:p>
    <w:p w14:paraId="613753BD" w14:textId="77777777" w:rsidR="00A7361B" w:rsidRPr="00A7361B" w:rsidRDefault="00A7361B" w:rsidP="00A7361B">
      <w:pPr>
        <w:spacing w:line="240" w:lineRule="auto"/>
        <w:ind w:left="1440" w:hanging="720"/>
        <w:rPr>
          <w:rFonts w:ascii="Calibri" w:eastAsia="Batang" w:hAnsi="Calibri" w:cs="Calibri"/>
          <w:lang w:val="fr-CA"/>
        </w:rPr>
      </w:pPr>
      <w:r w:rsidRPr="00A7361B">
        <w:rPr>
          <w:rFonts w:ascii="Calibri" w:eastAsia="Batang" w:hAnsi="Calibri" w:cs="Calibri"/>
          <w:lang w:val="fr-CA"/>
        </w:rPr>
        <w:t>(b)</w:t>
      </w:r>
      <w:r w:rsidRPr="00A7361B">
        <w:rPr>
          <w:rFonts w:ascii="Calibri" w:eastAsia="Batang" w:hAnsi="Calibri" w:cs="Calibri"/>
          <w:lang w:val="fr-CA"/>
        </w:rPr>
        <w:tab/>
        <w:t>la question de savoir si l’activité projetée créera ou pourrait créer des conditions dangereuses;</w:t>
      </w:r>
    </w:p>
    <w:p w14:paraId="2294651C" w14:textId="77777777" w:rsidR="00A7361B" w:rsidRPr="00A7361B" w:rsidRDefault="00A7361B" w:rsidP="00A7361B">
      <w:pPr>
        <w:spacing w:line="240" w:lineRule="auto"/>
        <w:ind w:left="1440" w:hanging="720"/>
        <w:rPr>
          <w:rFonts w:ascii="Calibri" w:eastAsia="Batang" w:hAnsi="Calibri" w:cs="Calibri"/>
          <w:lang w:val="fr-CA"/>
        </w:rPr>
      </w:pPr>
      <w:r w:rsidRPr="00A7361B">
        <w:rPr>
          <w:rFonts w:ascii="Calibri" w:eastAsia="Batang" w:hAnsi="Calibri" w:cs="Calibri"/>
          <w:lang w:val="fr-CA"/>
        </w:rPr>
        <w:t>(c)</w:t>
      </w:r>
      <w:r w:rsidRPr="00A7361B">
        <w:rPr>
          <w:rFonts w:ascii="Calibri" w:eastAsia="Batang" w:hAnsi="Calibri" w:cs="Calibri"/>
          <w:lang w:val="fr-CA"/>
        </w:rPr>
        <w:tab/>
        <w:t>le paiement des frais et redevances applicables, prévu dans le [</w:t>
      </w:r>
      <w:r w:rsidRPr="00A7361B">
        <w:rPr>
          <w:rFonts w:ascii="Calibri" w:eastAsia="Batang" w:hAnsi="Calibri" w:cs="Calibri"/>
          <w:b/>
          <w:lang w:val="fr-CA"/>
        </w:rPr>
        <w:t xml:space="preserve">règlement </w:t>
      </w:r>
      <w:r w:rsidRPr="00A7361B">
        <w:rPr>
          <w:rFonts w:ascii="Calibri" w:eastAsia="Batang" w:hAnsi="Calibri" w:cs="Calibri"/>
          <w:lang w:val="fr-CA"/>
        </w:rPr>
        <w:t>municipal</w:t>
      </w:r>
      <w:r w:rsidRPr="00A7361B">
        <w:rPr>
          <w:rFonts w:ascii="Calibri" w:eastAsia="Batang" w:hAnsi="Calibri" w:cs="Calibri"/>
          <w:b/>
          <w:lang w:val="fr-CA"/>
        </w:rPr>
        <w:t xml:space="preserve"> sur les frais et redevances payables à l’administration locale</w:t>
      </w:r>
      <w:r w:rsidRPr="00A7361B">
        <w:rPr>
          <w:rFonts w:ascii="Calibri" w:eastAsia="Batang" w:hAnsi="Calibri" w:cs="Calibri"/>
          <w:iCs/>
          <w:lang w:val="fr-CA"/>
        </w:rPr>
        <w:t>];</w:t>
      </w:r>
    </w:p>
    <w:p w14:paraId="31F7A8C8" w14:textId="77777777" w:rsidR="00A7361B" w:rsidRPr="00A7361B" w:rsidRDefault="00A7361B" w:rsidP="00A7361B">
      <w:pPr>
        <w:spacing w:line="240" w:lineRule="auto"/>
        <w:ind w:left="1440" w:hanging="720"/>
        <w:rPr>
          <w:rFonts w:ascii="Calibri" w:eastAsia="Batang" w:hAnsi="Calibri" w:cs="Calibri"/>
          <w:lang w:val="fr-CA"/>
        </w:rPr>
      </w:pPr>
      <w:r w:rsidRPr="00A7361B">
        <w:rPr>
          <w:rFonts w:ascii="Calibri" w:eastAsia="Batang" w:hAnsi="Calibri" w:cs="Calibri"/>
          <w:lang w:val="fr-CA"/>
        </w:rPr>
        <w:t>(d)</w:t>
      </w:r>
      <w:r w:rsidRPr="00A7361B">
        <w:rPr>
          <w:rFonts w:ascii="Calibri" w:eastAsia="Batang" w:hAnsi="Calibri" w:cs="Calibri"/>
          <w:lang w:val="fr-CA"/>
        </w:rPr>
        <w:tab/>
        <w:t>le risque de conflits avec d’autres personnes utilisant le parc.</w:t>
      </w:r>
    </w:p>
    <w:p w14:paraId="0512D0AF" w14:textId="77777777" w:rsidR="00A7361B" w:rsidRPr="00A7361B" w:rsidRDefault="00A7361B" w:rsidP="00A7361B">
      <w:pPr>
        <w:spacing w:line="240" w:lineRule="auto"/>
        <w:ind w:left="720"/>
        <w:rPr>
          <w:rFonts w:ascii="Calibri" w:eastAsia="Batang" w:hAnsi="Calibri" w:cs="Calibri"/>
          <w:lang w:val="fr-CA"/>
        </w:rPr>
      </w:pPr>
      <w:r w:rsidRPr="00A7361B">
        <w:rPr>
          <w:rFonts w:ascii="Calibri" w:eastAsia="Batang" w:hAnsi="Calibri" w:cs="Calibri"/>
          <w:lang w:val="fr-CA"/>
        </w:rPr>
        <w:t xml:space="preserve">Les personnes ou les groupes auxquels une telle permission est accordée sont, en tout temps, soumis aux conditions et aux dispositions énoncées dans le présent règlement municipal, à tous égards. En tout temps. Il incombe à ces personnes ou à ces groupes de dûment respecter les conditions imposées, de dégager la ville de toute responsabilité et de la protéger à l’égard de </w:t>
      </w:r>
      <w:r w:rsidRPr="00A7361B">
        <w:rPr>
          <w:rFonts w:ascii="Calibri" w:eastAsia="Batang" w:hAnsi="Calibri" w:cs="Calibri"/>
          <w:lang w:val="fr-CA"/>
        </w:rPr>
        <w:lastRenderedPageBreak/>
        <w:t xml:space="preserve">toute réclamation, demande, action ou demande d’indemnisation découlant directement ou indirectement de la permission accordée. </w:t>
      </w:r>
    </w:p>
    <w:p w14:paraId="3DDC7CC0" w14:textId="77777777" w:rsidR="00A7361B" w:rsidRPr="00A7361B" w:rsidRDefault="00A7361B" w:rsidP="00A7361B">
      <w:pPr>
        <w:spacing w:line="240" w:lineRule="auto"/>
        <w:rPr>
          <w:rFonts w:ascii="Calibri" w:eastAsia="Batang" w:hAnsi="Calibri" w:cs="Calibri"/>
          <w:lang w:val="fr-CA"/>
        </w:rPr>
      </w:pPr>
      <w:r w:rsidRPr="00A7361B">
        <w:rPr>
          <w:rFonts w:ascii="Calibri" w:eastAsia="Batang" w:hAnsi="Calibri" w:cs="Calibri"/>
          <w:lang w:val="fr-CA"/>
        </w:rPr>
        <w:t>9.</w:t>
      </w:r>
      <w:r w:rsidRPr="00A7361B">
        <w:rPr>
          <w:rFonts w:ascii="Calibri" w:eastAsia="Batang" w:hAnsi="Calibri" w:cs="Calibri"/>
          <w:lang w:val="fr-CA"/>
        </w:rPr>
        <w:tab/>
        <w:t>INFRACTIONS ET SANCTIONS</w:t>
      </w:r>
    </w:p>
    <w:p w14:paraId="4EAAADE9" w14:textId="77777777" w:rsidR="00A7361B" w:rsidRPr="00A7361B" w:rsidRDefault="00A7361B" w:rsidP="00A7361B">
      <w:pPr>
        <w:spacing w:line="240" w:lineRule="auto"/>
        <w:rPr>
          <w:rFonts w:ascii="Calibri" w:eastAsia="Batang" w:hAnsi="Calibri" w:cs="Calibri"/>
          <w:lang w:val="fr-CA"/>
        </w:rPr>
      </w:pPr>
      <w:r w:rsidRPr="00A7361B">
        <w:rPr>
          <w:rFonts w:ascii="Calibri" w:eastAsia="Batang" w:hAnsi="Calibri" w:cs="Calibri"/>
          <w:lang w:val="fr-CA"/>
        </w:rPr>
        <w:t>[</w:t>
      </w:r>
      <w:r w:rsidRPr="00A7361B">
        <w:rPr>
          <w:rFonts w:ascii="Calibri" w:eastAsia="Batang" w:hAnsi="Calibri" w:cs="Calibri"/>
          <w:b/>
          <w:lang w:val="fr-CA"/>
        </w:rPr>
        <w:t>CHAQUE ADMINISTRATION LOCALE DEVRAIT ADAPTER SES INFRACTIONS ET LES SANCTIONS QU’ELLE IMPOSE CONFORMÉMENT AUX LOIS APPLICABLES DANS SON RESSORT</w:t>
      </w:r>
      <w:r w:rsidRPr="00A7361B">
        <w:rPr>
          <w:rFonts w:ascii="Calibri" w:eastAsia="Batang" w:hAnsi="Calibri" w:cs="Calibri"/>
          <w:lang w:val="fr-CA"/>
        </w:rPr>
        <w:t>]</w:t>
      </w:r>
    </w:p>
    <w:p w14:paraId="04DEAD86" w14:textId="77777777" w:rsidR="00A7361B" w:rsidRPr="00A7361B" w:rsidRDefault="00A7361B" w:rsidP="00A7361B">
      <w:pPr>
        <w:spacing w:line="240" w:lineRule="auto"/>
        <w:jc w:val="center"/>
        <w:rPr>
          <w:rFonts w:ascii="Calibri" w:eastAsia="Batang" w:hAnsi="Calibri" w:cs="Calibri"/>
          <w:lang w:val="fr-CA"/>
        </w:rPr>
      </w:pPr>
      <w:r w:rsidRPr="00A7361B">
        <w:rPr>
          <w:rFonts w:ascii="Calibri" w:eastAsia="Batang" w:hAnsi="Calibri" w:cs="Calibri"/>
          <w:lang w:val="fr-CA"/>
        </w:rPr>
        <w:t>ANNEXE A</w:t>
      </w:r>
    </w:p>
    <w:p w14:paraId="6DB3940A" w14:textId="77777777" w:rsidR="00A7361B" w:rsidRPr="00A7361B" w:rsidRDefault="00A7361B" w:rsidP="00A7361B">
      <w:pPr>
        <w:spacing w:line="240" w:lineRule="auto"/>
        <w:jc w:val="center"/>
        <w:rPr>
          <w:rFonts w:ascii="Calibri" w:eastAsia="Batang" w:hAnsi="Calibri" w:cs="Calibri"/>
          <w:b/>
          <w:lang w:val="fr-CA"/>
        </w:rPr>
      </w:pPr>
      <w:r w:rsidRPr="00A7361B">
        <w:rPr>
          <w:rFonts w:ascii="Calibri" w:eastAsia="Batang" w:hAnsi="Calibri" w:cs="Calibri"/>
          <w:b/>
          <w:lang w:val="fr-CA"/>
        </w:rPr>
        <w:t>[LISTE DES PARCS DANS LESQUELS UN ABRI TEMPORAIRE PEUT ÊTRE INTERDIT]</w:t>
      </w:r>
    </w:p>
    <w:p w14:paraId="1D4343D6" w14:textId="77777777" w:rsidR="00A7361B" w:rsidRPr="00A7361B" w:rsidRDefault="00A7361B" w:rsidP="00A7361B">
      <w:pPr>
        <w:spacing w:line="240" w:lineRule="auto"/>
        <w:jc w:val="center"/>
        <w:rPr>
          <w:rFonts w:ascii="Calibri" w:eastAsia="Batang" w:hAnsi="Calibri" w:cs="Calibri"/>
          <w:lang w:val="fr-CA"/>
        </w:rPr>
      </w:pPr>
      <w:r w:rsidRPr="00A7361B">
        <w:rPr>
          <w:rFonts w:ascii="Calibri" w:eastAsia="Batang" w:hAnsi="Calibri" w:cs="Calibri"/>
          <w:lang w:val="fr-CA"/>
        </w:rPr>
        <w:t>ANNEXE B</w:t>
      </w:r>
    </w:p>
    <w:p w14:paraId="388E3A7D" w14:textId="77777777" w:rsidR="00A7361B" w:rsidRPr="00A7361B" w:rsidRDefault="00A7361B" w:rsidP="00A7361B">
      <w:pPr>
        <w:spacing w:line="240" w:lineRule="auto"/>
        <w:jc w:val="center"/>
        <w:rPr>
          <w:rFonts w:ascii="Calibri" w:eastAsia="Batang" w:hAnsi="Calibri" w:cs="Calibri"/>
          <w:lang w:val="fr-CA"/>
        </w:rPr>
      </w:pPr>
      <w:r w:rsidRPr="00A7361B">
        <w:rPr>
          <w:rFonts w:ascii="Calibri" w:eastAsia="Batang" w:hAnsi="Calibri" w:cs="Calibri"/>
          <w:b/>
          <w:lang w:val="fr-CA"/>
        </w:rPr>
        <w:t>[LISTE DES parcs extérieurs munis de systèmes d’éclairage]</w:t>
      </w:r>
    </w:p>
    <w:p w14:paraId="5A18F016" w14:textId="77777777" w:rsidR="00E11C91" w:rsidRDefault="00E11C91"/>
    <w:sectPr w:rsidR="00E11C91" w:rsidSect="008915E4">
      <w:footerReference w:type="default" r:id="rId10"/>
      <w:pgSz w:w="12240" w:h="15840"/>
      <w:pgMar w:top="108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41DAE" w14:textId="77777777" w:rsidR="00900109" w:rsidRDefault="00900109">
      <w:pPr>
        <w:spacing w:after="0" w:line="240" w:lineRule="auto"/>
      </w:pPr>
      <w:r>
        <w:separator/>
      </w:r>
    </w:p>
  </w:endnote>
  <w:endnote w:type="continuationSeparator" w:id="0">
    <w:p w14:paraId="00D89C22" w14:textId="77777777" w:rsidR="00900109" w:rsidRDefault="00900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6ADC5" w14:textId="77777777" w:rsidR="00682802" w:rsidRPr="00882E95" w:rsidRDefault="008915E4" w:rsidP="00356D17">
    <w:pPr>
      <w:pStyle w:val="Footer"/>
      <w:rPr>
        <w:sz w:val="24"/>
        <w:szCs w:val="24"/>
      </w:rPr>
    </w:pPr>
    <w:r>
      <w:rPr>
        <w:noProof/>
        <w:sz w:val="18"/>
      </w:rPr>
      <w:tab/>
    </w:r>
    <w:r>
      <w:rPr>
        <w:noProof/>
        <w:sz w:val="18"/>
      </w:rPr>
      <w:tab/>
    </w:r>
    <w:r w:rsidRPr="00882E95">
      <w:rPr>
        <w:sz w:val="24"/>
        <w:szCs w:val="24"/>
      </w:rPr>
      <w:t xml:space="preserve">Page </w:t>
    </w:r>
    <w:r w:rsidRPr="00882E95">
      <w:rPr>
        <w:b/>
        <w:bCs/>
        <w:sz w:val="24"/>
        <w:szCs w:val="24"/>
      </w:rPr>
      <w:fldChar w:fldCharType="begin"/>
    </w:r>
    <w:r w:rsidRPr="00882E95">
      <w:rPr>
        <w:b/>
        <w:bCs/>
        <w:sz w:val="24"/>
        <w:szCs w:val="24"/>
      </w:rPr>
      <w:instrText xml:space="preserve"> PAGE </w:instrText>
    </w:r>
    <w:r w:rsidRPr="00882E95">
      <w:rPr>
        <w:b/>
        <w:bCs/>
        <w:sz w:val="24"/>
        <w:szCs w:val="24"/>
      </w:rPr>
      <w:fldChar w:fldCharType="separate"/>
    </w:r>
    <w:r>
      <w:rPr>
        <w:b/>
        <w:bCs/>
        <w:noProof/>
        <w:sz w:val="24"/>
        <w:szCs w:val="24"/>
      </w:rPr>
      <w:t>5</w:t>
    </w:r>
    <w:r w:rsidRPr="00882E95">
      <w:rPr>
        <w:b/>
        <w:bCs/>
        <w:sz w:val="24"/>
        <w:szCs w:val="24"/>
      </w:rPr>
      <w:fldChar w:fldCharType="end"/>
    </w:r>
    <w:r w:rsidRPr="00882E95">
      <w:rPr>
        <w:sz w:val="24"/>
        <w:szCs w:val="24"/>
      </w:rPr>
      <w:t xml:space="preserve"> </w:t>
    </w:r>
    <w:r>
      <w:rPr>
        <w:sz w:val="24"/>
        <w:szCs w:val="24"/>
      </w:rPr>
      <w:t>de</w:t>
    </w:r>
    <w:r w:rsidRPr="00882E95">
      <w:rPr>
        <w:sz w:val="24"/>
        <w:szCs w:val="24"/>
      </w:rPr>
      <w:t xml:space="preserve"> </w:t>
    </w:r>
    <w:r w:rsidRPr="00882E95">
      <w:rPr>
        <w:b/>
        <w:bCs/>
        <w:sz w:val="24"/>
        <w:szCs w:val="24"/>
      </w:rPr>
      <w:fldChar w:fldCharType="begin"/>
    </w:r>
    <w:r w:rsidRPr="00882E95">
      <w:rPr>
        <w:b/>
        <w:bCs/>
        <w:sz w:val="24"/>
        <w:szCs w:val="24"/>
      </w:rPr>
      <w:instrText xml:space="preserve"> NUMPAGES  </w:instrText>
    </w:r>
    <w:r w:rsidRPr="00882E95">
      <w:rPr>
        <w:b/>
        <w:bCs/>
        <w:sz w:val="24"/>
        <w:szCs w:val="24"/>
      </w:rPr>
      <w:fldChar w:fldCharType="separate"/>
    </w:r>
    <w:r>
      <w:rPr>
        <w:b/>
        <w:bCs/>
        <w:noProof/>
        <w:sz w:val="24"/>
        <w:szCs w:val="24"/>
      </w:rPr>
      <w:t>14</w:t>
    </w:r>
    <w:r w:rsidRPr="00882E95">
      <w:rPr>
        <w:b/>
        <w:bCs/>
        <w:sz w:val="24"/>
        <w:szCs w:val="24"/>
      </w:rPr>
      <w:fldChar w:fldCharType="end"/>
    </w:r>
  </w:p>
  <w:p w14:paraId="552528AB" w14:textId="77777777" w:rsidR="00682802" w:rsidRPr="00D74180" w:rsidRDefault="002156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CE344" w14:textId="77777777" w:rsidR="00900109" w:rsidRDefault="00900109">
      <w:pPr>
        <w:spacing w:after="0" w:line="240" w:lineRule="auto"/>
      </w:pPr>
      <w:r>
        <w:separator/>
      </w:r>
    </w:p>
  </w:footnote>
  <w:footnote w:type="continuationSeparator" w:id="0">
    <w:p w14:paraId="001276FD" w14:textId="77777777" w:rsidR="00900109" w:rsidRDefault="009001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70856"/>
    <w:multiLevelType w:val="hybridMultilevel"/>
    <w:tmpl w:val="7B9A2870"/>
    <w:lvl w:ilvl="0" w:tplc="D80CF8D4">
      <w:start w:val="1"/>
      <w:numFmt w:val="lowerLetter"/>
      <w:lvlText w:val="(%1)"/>
      <w:lvlJc w:val="left"/>
      <w:pPr>
        <w:ind w:left="720" w:hanging="360"/>
      </w:pPr>
      <w:rPr>
        <w:rFonts w:ascii="Arial" w:eastAsia="Arial" w:hAnsi="Arial" w:cs="Arial" w:hint="default"/>
        <w:b w:val="0"/>
        <w:color w:val="16181C"/>
        <w:spacing w:val="-1"/>
        <w:w w:val="104"/>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E45BDD"/>
    <w:multiLevelType w:val="hybridMultilevel"/>
    <w:tmpl w:val="BA96BF5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61B"/>
    <w:rsid w:val="002156E0"/>
    <w:rsid w:val="003E221D"/>
    <w:rsid w:val="005861B9"/>
    <w:rsid w:val="008466E1"/>
    <w:rsid w:val="008915E4"/>
    <w:rsid w:val="008D7D42"/>
    <w:rsid w:val="00900109"/>
    <w:rsid w:val="00A7361B"/>
    <w:rsid w:val="00C674AA"/>
    <w:rsid w:val="00DE7659"/>
    <w:rsid w:val="00E11C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A5FEC"/>
  <w15:chartTrackingRefBased/>
  <w15:docId w15:val="{03F7CD4B-F7D2-4974-B407-8B8C45178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7361B"/>
    <w:pPr>
      <w:tabs>
        <w:tab w:val="center" w:pos="4680"/>
        <w:tab w:val="right" w:pos="9360"/>
      </w:tabs>
      <w:spacing w:after="0" w:line="240" w:lineRule="auto"/>
    </w:pPr>
    <w:rPr>
      <w:rFonts w:ascii="Calibri" w:eastAsia="Batang" w:hAnsi="Calibri" w:cs="Times New Roman"/>
      <w:lang w:val="fr-CA"/>
    </w:rPr>
  </w:style>
  <w:style w:type="character" w:customStyle="1" w:styleId="FooterChar">
    <w:name w:val="Footer Char"/>
    <w:basedOn w:val="DefaultParagraphFont"/>
    <w:link w:val="Footer"/>
    <w:uiPriority w:val="99"/>
    <w:rsid w:val="00A7361B"/>
    <w:rPr>
      <w:rFonts w:ascii="Calibri" w:eastAsia="Batang" w:hAnsi="Calibri" w:cs="Times New Roman"/>
      <w:lang w:val="fr-CA"/>
    </w:rPr>
  </w:style>
  <w:style w:type="paragraph" w:styleId="BalloonText">
    <w:name w:val="Balloon Text"/>
    <w:basedOn w:val="Normal"/>
    <w:link w:val="BalloonTextChar"/>
    <w:uiPriority w:val="99"/>
    <w:semiHidden/>
    <w:unhideWhenUsed/>
    <w:rsid w:val="00A736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61B"/>
    <w:rPr>
      <w:rFonts w:ascii="Segoe UI" w:hAnsi="Segoe UI" w:cs="Segoe UI"/>
      <w:sz w:val="18"/>
      <w:szCs w:val="18"/>
    </w:rPr>
  </w:style>
  <w:style w:type="paragraph" w:customStyle="1" w:styleId="H1">
    <w:name w:val="H1"/>
    <w:link w:val="H1Char"/>
    <w:qFormat/>
    <w:rsid w:val="00A7361B"/>
    <w:pPr>
      <w:shd w:val="clear" w:color="auto" w:fill="FFFFFF"/>
      <w:spacing w:before="150" w:after="150"/>
    </w:pPr>
    <w:rPr>
      <w:rFonts w:eastAsiaTheme="majorEastAsia" w:cstheme="minorHAnsi"/>
      <w:sz w:val="32"/>
      <w:szCs w:val="32"/>
      <w:lang w:val="en-US"/>
    </w:rPr>
  </w:style>
  <w:style w:type="paragraph" w:customStyle="1" w:styleId="H2">
    <w:name w:val="H2"/>
    <w:basedOn w:val="Normal"/>
    <w:link w:val="H2Char"/>
    <w:qFormat/>
    <w:rsid w:val="00A7361B"/>
    <w:pPr>
      <w:spacing w:line="240" w:lineRule="auto"/>
      <w:jc w:val="center"/>
    </w:pPr>
    <w:rPr>
      <w:rFonts w:cstheme="minorHAnsi"/>
      <w:b/>
      <w:color w:val="000000" w:themeColor="text1"/>
      <w:sz w:val="32"/>
    </w:rPr>
  </w:style>
  <w:style w:type="character" w:customStyle="1" w:styleId="H2Char">
    <w:name w:val="H2 Char"/>
    <w:basedOn w:val="DefaultParagraphFont"/>
    <w:link w:val="H2"/>
    <w:rsid w:val="00A7361B"/>
    <w:rPr>
      <w:rFonts w:cstheme="minorHAnsi"/>
      <w:b/>
      <w:color w:val="000000" w:themeColor="text1"/>
      <w:sz w:val="32"/>
    </w:rPr>
  </w:style>
  <w:style w:type="character" w:customStyle="1" w:styleId="H1Char">
    <w:name w:val="H1 Char"/>
    <w:basedOn w:val="DefaultParagraphFont"/>
    <w:link w:val="H1"/>
    <w:rsid w:val="00A7361B"/>
    <w:rPr>
      <w:rFonts w:eastAsiaTheme="majorEastAsia" w:cstheme="minorHAnsi"/>
      <w:sz w:val="32"/>
      <w:szCs w:val="32"/>
      <w:shd w:val="clear" w:color="auto" w:fill="FFFFFF"/>
      <w:lang w:val="en-US"/>
    </w:rPr>
  </w:style>
  <w:style w:type="paragraph" w:customStyle="1" w:styleId="H3">
    <w:name w:val="H3"/>
    <w:basedOn w:val="Normal"/>
    <w:link w:val="H3Char"/>
    <w:qFormat/>
    <w:rsid w:val="00A7361B"/>
    <w:pPr>
      <w:spacing w:line="240" w:lineRule="auto"/>
      <w:jc w:val="center"/>
    </w:pPr>
    <w:rPr>
      <w:rFonts w:cstheme="minorHAnsi"/>
      <w:b/>
      <w:sz w:val="28"/>
      <w:szCs w:val="28"/>
    </w:rPr>
  </w:style>
  <w:style w:type="character" w:customStyle="1" w:styleId="H3Char">
    <w:name w:val="H3 Char"/>
    <w:basedOn w:val="DefaultParagraphFont"/>
    <w:link w:val="H3"/>
    <w:rsid w:val="00A7361B"/>
    <w:rPr>
      <w:rFonts w:cstheme="minorHAnsi"/>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07AA8-0FA5-4D02-9089-2EE9149DA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1270</Words>
  <Characters>7242</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Ken</dc:creator>
  <cp:keywords/>
  <dc:description/>
  <cp:lastModifiedBy>Riley, Brittney</cp:lastModifiedBy>
  <cp:revision>2</cp:revision>
  <dcterms:created xsi:type="dcterms:W3CDTF">2019-10-31T14:44:00Z</dcterms:created>
  <dcterms:modified xsi:type="dcterms:W3CDTF">2019-10-31T14:44:00Z</dcterms:modified>
</cp:coreProperties>
</file>